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AFCE" w14:textId="77777777" w:rsidR="00041AAA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79014FCB" w14:textId="77777777" w:rsidR="00041AAA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425F1668" w14:textId="77777777" w:rsidR="00041AAA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МЕЖГОСУДАРСТВЕННОЕ ОБРАЗОВАТЕЛЬНОЕ УЧРЕЖДЕНИЕ</w:t>
      </w:r>
    </w:p>
    <w:p w14:paraId="54EB70C4" w14:textId="77777777" w:rsidR="00041AAA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14:paraId="6751F900" w14:textId="77777777" w:rsidR="00041AAA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«РОССИЙСКО-ТАДЖИКСКИЙ (СЛАВЯНСКИЙ) УНИВЕРСИТЕТ»</w:t>
      </w:r>
    </w:p>
    <w:p w14:paraId="4ECA611F" w14:textId="77777777" w:rsidR="00041AAA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ЭКОНОМИКИ И УПРАВЛЕНИЯ</w:t>
      </w:r>
    </w:p>
    <w:p w14:paraId="44FCC039" w14:textId="77777777" w:rsidR="00041AAA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МЕНЕДЖМЕНТА И МАРКЕТИНГА</w:t>
      </w:r>
    </w:p>
    <w:p w14:paraId="2F671C01" w14:textId="77777777" w:rsidR="00041AAA" w:rsidRDefault="00041AAA" w:rsidP="0044349D">
      <w:pPr>
        <w:spacing w:after="0" w:line="240" w:lineRule="auto"/>
        <w:ind w:left="4962" w:firstLine="25"/>
        <w:jc w:val="right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</w:p>
    <w:p w14:paraId="51AF7524" w14:textId="4A26F793" w:rsidR="0044349D" w:rsidRDefault="0044349D" w:rsidP="0044349D">
      <w:pPr>
        <w:spacing w:after="0" w:line="240" w:lineRule="auto"/>
        <w:rPr>
          <w:sz w:val="28"/>
          <w:szCs w:val="28"/>
        </w:rPr>
      </w:pPr>
    </w:p>
    <w:p w14:paraId="532DCB75" w14:textId="42894895" w:rsidR="0044349D" w:rsidRPr="00632C7D" w:rsidRDefault="0044349D" w:rsidP="0044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AD876D8" wp14:editId="3BF94432">
            <wp:simplePos x="0" y="0"/>
            <wp:positionH relativeFrom="margin">
              <wp:posOffset>4443730</wp:posOffset>
            </wp:positionH>
            <wp:positionV relativeFrom="paragraph">
              <wp:posOffset>165735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31821" w14:textId="2D2D6BB2" w:rsidR="0044349D" w:rsidRPr="00632C7D" w:rsidRDefault="0044349D" w:rsidP="004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«Утверждаю»</w:t>
      </w:r>
    </w:p>
    <w:p w14:paraId="09216E8D" w14:textId="77777777" w:rsidR="0044349D" w:rsidRPr="00632C7D" w:rsidRDefault="0044349D" w:rsidP="004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 xml:space="preserve">Декан факультета </w:t>
      </w:r>
    </w:p>
    <w:p w14:paraId="629AD26A" w14:textId="77777777" w:rsidR="0044349D" w:rsidRPr="00632C7D" w:rsidRDefault="0044349D" w:rsidP="004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05361" wp14:editId="3819459B">
            <wp:simplePos x="0" y="0"/>
            <wp:positionH relativeFrom="column">
              <wp:posOffset>4349115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/>
          <w:sz w:val="28"/>
          <w:szCs w:val="28"/>
        </w:rPr>
        <w:t xml:space="preserve">Экономики и управления  </w:t>
      </w:r>
    </w:p>
    <w:p w14:paraId="68871960" w14:textId="77777777" w:rsidR="0044349D" w:rsidRPr="00632C7D" w:rsidRDefault="0044349D" w:rsidP="004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/>
          <w:sz w:val="28"/>
          <w:szCs w:val="28"/>
        </w:rPr>
        <w:t xml:space="preserve"> Д.О.</w:t>
      </w:r>
    </w:p>
    <w:p w14:paraId="21E57528" w14:textId="77777777" w:rsidR="0044349D" w:rsidRPr="00632C7D" w:rsidRDefault="0044349D" w:rsidP="004434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«___</w:t>
      </w:r>
      <w:proofErr w:type="gramStart"/>
      <w:r w:rsidRPr="00632C7D">
        <w:rPr>
          <w:rFonts w:ascii="Times New Roman" w:hAnsi="Times New Roman"/>
          <w:sz w:val="28"/>
          <w:szCs w:val="28"/>
        </w:rPr>
        <w:t>_»_</w:t>
      </w:r>
      <w:proofErr w:type="gramEnd"/>
      <w:r w:rsidRPr="00632C7D">
        <w:rPr>
          <w:rFonts w:ascii="Times New Roman" w:hAnsi="Times New Roman"/>
          <w:sz w:val="28"/>
          <w:szCs w:val="28"/>
        </w:rPr>
        <w:t>_____________2026 г.</w:t>
      </w:r>
    </w:p>
    <w:p w14:paraId="7ACC4DFA" w14:textId="77777777" w:rsidR="0044349D" w:rsidRPr="004E428E" w:rsidRDefault="0044349D" w:rsidP="0044349D">
      <w:pPr>
        <w:jc w:val="right"/>
        <w:rPr>
          <w:rFonts w:ascii="Times New Roman" w:hAnsi="Times New Roman"/>
          <w:sz w:val="28"/>
          <w:szCs w:val="28"/>
        </w:rPr>
      </w:pPr>
    </w:p>
    <w:p w14:paraId="244DCF48" w14:textId="77777777" w:rsidR="00041AAA" w:rsidRDefault="00041AAA">
      <w:pPr>
        <w:tabs>
          <w:tab w:val="left" w:pos="5670"/>
        </w:tabs>
        <w:ind w:left="5670" w:hanging="567"/>
        <w:jc w:val="center"/>
        <w:rPr>
          <w:rFonts w:ascii="Times New Roman" w:hAnsi="Times New Roman"/>
        </w:rPr>
      </w:pPr>
    </w:p>
    <w:p w14:paraId="5815C84F" w14:textId="77777777" w:rsidR="00041AAA" w:rsidRDefault="00000000">
      <w:pPr>
        <w:ind w:left="28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ПРОГРАММА</w:t>
      </w:r>
    </w:p>
    <w:p w14:paraId="56B25FA8" w14:textId="77777777" w:rsidR="00041AA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Hlk182854306"/>
      <w:bookmarkStart w:id="1" w:name="_Hlk182854730"/>
      <w:r>
        <w:rPr>
          <w:rFonts w:ascii="Times New Roman" w:hAnsi="Times New Roman"/>
          <w:b/>
          <w:caps/>
          <w:sz w:val="28"/>
          <w:szCs w:val="28"/>
        </w:rPr>
        <w:t>рабочая ПРОГРАММа ПРОФЕССИОНАЛЬНОГО МОДУЛЯ</w:t>
      </w:r>
    </w:p>
    <w:p w14:paraId="140C8B86" w14:textId="77777777" w:rsidR="00041AAA" w:rsidRDefault="00041A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40513ED7" w14:textId="77777777" w:rsidR="00041AAA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Организация и осуществление торговой деятельности</w:t>
      </w:r>
    </w:p>
    <w:p w14:paraId="07E48990" w14:textId="77777777" w:rsidR="00041AAA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38.02.08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Торговое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дело</w:t>
      </w:r>
    </w:p>
    <w:p w14:paraId="657E096A" w14:textId="77777777" w:rsidR="00041AAA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z w:val="28"/>
        </w:rPr>
        <w:t>Квалификация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выпускника: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6"/>
        </w:rPr>
        <w:t>специалист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торгового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-4"/>
          <w:sz w:val="26"/>
        </w:rPr>
        <w:t>дела</w:t>
      </w:r>
    </w:p>
    <w:p w14:paraId="2F3C18E0" w14:textId="77777777" w:rsidR="00041AAA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10 месяцев</w:t>
      </w:r>
    </w:p>
    <w:p w14:paraId="2F931C66" w14:textId="77777777" w:rsidR="00041AAA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подготовки: базовый</w:t>
      </w:r>
    </w:p>
    <w:p w14:paraId="39B5326C" w14:textId="77777777" w:rsidR="00041AAA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1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образования:основное</w:t>
      </w:r>
      <w:proofErr w:type="spellEnd"/>
      <w:proofErr w:type="gram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общее </w:t>
      </w:r>
      <w:r>
        <w:rPr>
          <w:rFonts w:ascii="Times New Roman" w:hAnsi="Times New Roman"/>
          <w:spacing w:val="-6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бразование</w:t>
      </w:r>
    </w:p>
    <w:p w14:paraId="775C2A01" w14:textId="77777777" w:rsidR="00041AAA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получаемого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социально-экономический</w:t>
      </w:r>
    </w:p>
    <w:p w14:paraId="25C46139" w14:textId="77777777" w:rsidR="00041AAA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rFonts w:ascii="Times New Roman" w:hAnsi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79D2A118" w14:textId="77777777" w:rsidR="00041AAA" w:rsidRDefault="00041AAA">
      <w:pPr>
        <w:rPr>
          <w:rFonts w:ascii="Times New Roman" w:hAnsi="Times New Roman"/>
        </w:rPr>
      </w:pPr>
    </w:p>
    <w:p w14:paraId="7DB8D25C" w14:textId="77777777" w:rsidR="0044349D" w:rsidRDefault="0044349D">
      <w:pPr>
        <w:rPr>
          <w:rFonts w:ascii="Times New Roman" w:hAnsi="Times New Roman"/>
        </w:rPr>
      </w:pPr>
    </w:p>
    <w:p w14:paraId="6E238333" w14:textId="77777777" w:rsidR="0044349D" w:rsidRDefault="0044349D">
      <w:pPr>
        <w:rPr>
          <w:rFonts w:ascii="Times New Roman" w:hAnsi="Times New Roman"/>
        </w:rPr>
      </w:pPr>
    </w:p>
    <w:p w14:paraId="207B0A4F" w14:textId="77777777" w:rsidR="00041AAA" w:rsidRDefault="00041AAA">
      <w:pPr>
        <w:rPr>
          <w:rFonts w:ascii="Times New Roman" w:hAnsi="Times New Roman"/>
        </w:rPr>
      </w:pPr>
    </w:p>
    <w:p w14:paraId="2B474474" w14:textId="77777777" w:rsidR="00041AAA" w:rsidRDefault="00000000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ДУШАНБЕ - 2025</w:t>
      </w:r>
    </w:p>
    <w:p w14:paraId="6819E21E" w14:textId="77777777" w:rsidR="00041AAA" w:rsidRDefault="00041AAA"/>
    <w:p w14:paraId="440479C8" w14:textId="77777777" w:rsidR="00041AAA" w:rsidRDefault="00041AAA"/>
    <w:p w14:paraId="7AC0C22C" w14:textId="77777777" w:rsidR="00041AAA" w:rsidRDefault="00041AAA"/>
    <w:p w14:paraId="4FE60DFD" w14:textId="77777777" w:rsidR="00041AAA" w:rsidRDefault="00041AAA"/>
    <w:p w14:paraId="47B3946D" w14:textId="77777777" w:rsidR="00041AAA" w:rsidRDefault="00041AAA"/>
    <w:p w14:paraId="4F51FA8E" w14:textId="77777777" w:rsidR="00041AAA" w:rsidRDefault="00000000">
      <w:pPr>
        <w:pStyle w:val="afa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1705F514" w14:textId="77777777" w:rsidR="00041AAA" w:rsidRDefault="00041AAA">
      <w:pPr>
        <w:rPr>
          <w:bCs/>
          <w:sz w:val="28"/>
          <w:szCs w:val="28"/>
        </w:rPr>
      </w:pPr>
    </w:p>
    <w:p w14:paraId="5A97AB6C" w14:textId="77777777" w:rsidR="00041AAA" w:rsidRDefault="00041AAA">
      <w:pPr>
        <w:rPr>
          <w:bCs/>
          <w:sz w:val="28"/>
          <w:szCs w:val="28"/>
        </w:rPr>
      </w:pPr>
    </w:p>
    <w:p w14:paraId="0798400E" w14:textId="77777777" w:rsidR="00041AAA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76DE0930" w14:textId="77777777" w:rsidR="00041AAA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3F1367CE" w14:textId="77777777" w:rsidR="00041AAA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 от «___» ___________ 2025 г.</w:t>
      </w:r>
    </w:p>
    <w:p w14:paraId="66821CEE" w14:textId="77777777" w:rsidR="00041AAA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289CC129" w14:textId="77777777" w:rsidR="00041AAA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/>
          <w:sz w:val="28"/>
          <w:szCs w:val="28"/>
        </w:rPr>
        <w:t>Шодиева Т.Г.</w:t>
      </w:r>
    </w:p>
    <w:p w14:paraId="20AB0E8C" w14:textId="77777777" w:rsidR="00041AAA" w:rsidRDefault="00000000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5D59E3BB" w14:textId="77777777" w:rsidR="00041AAA" w:rsidRDefault="00041AAA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C8252BA" w14:textId="77777777" w:rsidR="00041AAA" w:rsidRDefault="0000000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/>
          <w:bCs/>
          <w:sz w:val="28"/>
          <w:szCs w:val="28"/>
        </w:rPr>
        <w:t xml:space="preserve">_______________   </w:t>
      </w:r>
    </w:p>
    <w:p w14:paraId="0EAC8297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1A863E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9CB285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D79626B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C1955D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18BD93F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19EBCC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677EDDE" w14:textId="77777777" w:rsidR="00041AAA" w:rsidRDefault="00041A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1ED2D4D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EF99AB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E725E3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A55D77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FF7C91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5A9474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FDEE73" w14:textId="77777777" w:rsidR="00041AAA" w:rsidRDefault="00041A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B1701E" w14:textId="77777777" w:rsidR="00041AAA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14:paraId="57270D88" w14:textId="77777777" w:rsidR="00041AAA" w:rsidRDefault="00041AA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041AAA" w14:paraId="6B9F1C44" w14:textId="77777777">
        <w:tc>
          <w:tcPr>
            <w:tcW w:w="7501" w:type="dxa"/>
          </w:tcPr>
          <w:p w14:paraId="103F040F" w14:textId="77777777" w:rsidR="00041AAA" w:rsidRDefault="00000000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14:paraId="5C8B6B45" w14:textId="77777777" w:rsidR="00041AAA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41AAA" w14:paraId="69D0C6C1" w14:textId="77777777">
        <w:tc>
          <w:tcPr>
            <w:tcW w:w="7501" w:type="dxa"/>
          </w:tcPr>
          <w:p w14:paraId="520C539D" w14:textId="77777777" w:rsidR="00041AAA" w:rsidRDefault="00000000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14:paraId="3DF09211" w14:textId="77777777" w:rsidR="00041AAA" w:rsidRDefault="00000000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51205C75" w14:textId="77777777" w:rsidR="00041AAA" w:rsidRDefault="000000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6187DCE1" w14:textId="77777777" w:rsidR="00041AAA" w:rsidRDefault="00041AAA">
            <w:pPr>
              <w:ind w:left="6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317E8D" w14:textId="77777777" w:rsidR="00041AAA" w:rsidRDefault="000000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41AAA" w14:paraId="232F4CCE" w14:textId="77777777">
        <w:tc>
          <w:tcPr>
            <w:tcW w:w="7501" w:type="dxa"/>
          </w:tcPr>
          <w:p w14:paraId="0965CAA9" w14:textId="77777777" w:rsidR="00041AAA" w:rsidRDefault="00000000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211C6221" w14:textId="77777777" w:rsidR="00041AAA" w:rsidRDefault="00041AA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58ED5052" w14:textId="77777777" w:rsidR="00041AAA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68A24DB4" w14:textId="77777777" w:rsidR="00041AAA" w:rsidRDefault="00041AAA">
      <w:pPr>
        <w:rPr>
          <w:rFonts w:ascii="Times New Roman" w:hAnsi="Times New Roman"/>
          <w:b/>
          <w:i/>
          <w:sz w:val="24"/>
          <w:szCs w:val="24"/>
        </w:rPr>
        <w:sectPr w:rsidR="00041AAA">
          <w:footerReference w:type="default" r:id="rId10"/>
          <w:pgSz w:w="11907" w:h="16840"/>
          <w:pgMar w:top="1134" w:right="851" w:bottom="992" w:left="1418" w:header="709" w:footer="709" w:gutter="0"/>
          <w:cols w:space="720"/>
        </w:sectPr>
      </w:pPr>
    </w:p>
    <w:p w14:paraId="358BEE8C" w14:textId="77777777" w:rsidR="00041AAA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</w:p>
    <w:p w14:paraId="544B49E0" w14:textId="77777777" w:rsidR="00041AAA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675DE81F" w14:textId="77777777" w:rsidR="00041AAA" w:rsidRDefault="000000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«ПМ.01 Организация и осуществление торговой деятельности»</w:t>
      </w:r>
    </w:p>
    <w:p w14:paraId="189ECD9F" w14:textId="77777777" w:rsidR="00041AAA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4316DE" w14:textId="77777777" w:rsidR="00041AAA" w:rsidRDefault="0000000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3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3"/>
    </w:p>
    <w:p w14:paraId="6BD10EC6" w14:textId="77777777" w:rsidR="00041AAA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«Организация и осуществление торговой деятельности» </w:t>
      </w:r>
      <w:r>
        <w:rPr>
          <w:rFonts w:ascii="Times New Roman" w:hAnsi="Times New Roman"/>
          <w:sz w:val="24"/>
          <w:szCs w:val="24"/>
        </w:rPr>
        <w:br/>
        <w:t>и соответствующие ему общие компетенции и профессиональные компетенции:</w:t>
      </w:r>
    </w:p>
    <w:p w14:paraId="4E30B0C0" w14:textId="77777777" w:rsidR="00041AAA" w:rsidRDefault="00041AA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F9821A" w14:textId="77777777" w:rsidR="00041AAA" w:rsidRDefault="0000000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41AAA" w14:paraId="1B079D0E" w14:textId="77777777">
        <w:tc>
          <w:tcPr>
            <w:tcW w:w="1229" w:type="dxa"/>
          </w:tcPr>
          <w:p w14:paraId="4B00FCC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7FEF511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041AAA" w14:paraId="47B8A230" w14:textId="77777777">
        <w:trPr>
          <w:trHeight w:val="327"/>
        </w:trPr>
        <w:tc>
          <w:tcPr>
            <w:tcW w:w="1229" w:type="dxa"/>
          </w:tcPr>
          <w:p w14:paraId="0E20DB8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1D93BCA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41AAA" w14:paraId="666C53D5" w14:textId="77777777">
        <w:tc>
          <w:tcPr>
            <w:tcW w:w="1229" w:type="dxa"/>
          </w:tcPr>
          <w:p w14:paraId="1132F7A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6B52E6C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41AAA" w14:paraId="2D873799" w14:textId="77777777">
        <w:tc>
          <w:tcPr>
            <w:tcW w:w="1229" w:type="dxa"/>
          </w:tcPr>
          <w:p w14:paraId="64D8EFD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7174EBC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41AAA" w14:paraId="4F2ABA3F" w14:textId="77777777">
        <w:tc>
          <w:tcPr>
            <w:tcW w:w="1229" w:type="dxa"/>
          </w:tcPr>
          <w:p w14:paraId="376CA28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5DA2F1F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41AAA" w14:paraId="230FECD9" w14:textId="77777777">
        <w:tc>
          <w:tcPr>
            <w:tcW w:w="1229" w:type="dxa"/>
          </w:tcPr>
          <w:p w14:paraId="3537F15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3E3219A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41AAA" w14:paraId="2E71C479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2FF" w14:textId="77777777" w:rsidR="00041AAA" w:rsidRDefault="00000000"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ОК 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30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41AAA" w14:paraId="76DE5FCD" w14:textId="77777777">
        <w:tc>
          <w:tcPr>
            <w:tcW w:w="1229" w:type="dxa"/>
          </w:tcPr>
          <w:p w14:paraId="5D8B20E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3D79708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41AAA" w14:paraId="2F7DE25B" w14:textId="77777777">
        <w:tc>
          <w:tcPr>
            <w:tcW w:w="1229" w:type="dxa"/>
          </w:tcPr>
          <w:p w14:paraId="4C0E323C" w14:textId="77777777" w:rsidR="00041AAA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57A9FDE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B617E53" w14:textId="77777777" w:rsidR="00041AAA" w:rsidRDefault="00041AAA">
      <w:pPr>
        <w:ind w:firstLine="709"/>
        <w:rPr>
          <w:rFonts w:ascii="Times New Roman" w:hAnsi="Times New Roman"/>
          <w:bCs/>
          <w:iCs/>
          <w:sz w:val="4"/>
          <w:szCs w:val="4"/>
        </w:rPr>
      </w:pPr>
    </w:p>
    <w:p w14:paraId="3637F1A5" w14:textId="77777777" w:rsidR="00041AAA" w:rsidRDefault="00000000">
      <w:pPr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41AAA" w14:paraId="10631972" w14:textId="77777777">
        <w:tc>
          <w:tcPr>
            <w:tcW w:w="1204" w:type="dxa"/>
          </w:tcPr>
          <w:p w14:paraId="1B3E295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3AC41B9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41AAA" w14:paraId="036CF980" w14:textId="77777777">
        <w:tc>
          <w:tcPr>
            <w:tcW w:w="1204" w:type="dxa"/>
          </w:tcPr>
          <w:p w14:paraId="44D3D69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367" w:type="dxa"/>
            <w:tcBorders>
              <w:bottom w:val="single" w:sz="4" w:space="0" w:color="auto"/>
            </w:tcBorders>
          </w:tcPr>
          <w:p w14:paraId="0DDD720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торговой деятельности</w:t>
            </w:r>
          </w:p>
        </w:tc>
      </w:tr>
      <w:tr w:rsidR="00041AAA" w14:paraId="72AC7728" w14:textId="77777777">
        <w:tc>
          <w:tcPr>
            <w:tcW w:w="1204" w:type="dxa"/>
          </w:tcPr>
          <w:p w14:paraId="06AC4D6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970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</w:tr>
      <w:tr w:rsidR="00041AAA" w14:paraId="7F929E6C" w14:textId="77777777">
        <w:tc>
          <w:tcPr>
            <w:tcW w:w="1204" w:type="dxa"/>
          </w:tcPr>
          <w:p w14:paraId="5D64248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379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</w:tr>
      <w:tr w:rsidR="00041AAA" w14:paraId="5E4A6166" w14:textId="77777777">
        <w:tc>
          <w:tcPr>
            <w:tcW w:w="1204" w:type="dxa"/>
          </w:tcPr>
          <w:p w14:paraId="36D492E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1.3.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FFD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</w:tr>
      <w:tr w:rsidR="00041AAA" w14:paraId="2914823E" w14:textId="77777777">
        <w:tc>
          <w:tcPr>
            <w:tcW w:w="1204" w:type="dxa"/>
          </w:tcPr>
          <w:p w14:paraId="668769C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1.4.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14C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подготовку к заключению внешнеторгового контракта и его документальное сопровождение.</w:t>
            </w:r>
          </w:p>
        </w:tc>
      </w:tr>
      <w:tr w:rsidR="00041AAA" w14:paraId="48C2D18D" w14:textId="77777777">
        <w:tc>
          <w:tcPr>
            <w:tcW w:w="1204" w:type="dxa"/>
          </w:tcPr>
          <w:p w14:paraId="12D55DE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1.5.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A83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контроль исполнения обязательств по внешнеторговому контракту</w:t>
            </w:r>
          </w:p>
        </w:tc>
      </w:tr>
      <w:tr w:rsidR="00041AAA" w14:paraId="0C010BBE" w14:textId="77777777">
        <w:tc>
          <w:tcPr>
            <w:tcW w:w="1204" w:type="dxa"/>
          </w:tcPr>
          <w:p w14:paraId="74EDDA3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1.6.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B76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выполнение торгово-технологических процессов, в том числе с применением цифровых технологий</w:t>
            </w:r>
          </w:p>
        </w:tc>
      </w:tr>
    </w:tbl>
    <w:p w14:paraId="1F2C2E46" w14:textId="77777777" w:rsidR="00041AAA" w:rsidRDefault="00041AA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7CF7FA62" w14:textId="77777777" w:rsidR="00041AAA" w:rsidRDefault="0000000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633"/>
      </w:tblGrid>
      <w:tr w:rsidR="00041AAA" w14:paraId="7E293297" w14:textId="77777777">
        <w:trPr>
          <w:trHeight w:val="20"/>
        </w:trPr>
        <w:tc>
          <w:tcPr>
            <w:tcW w:w="1036" w:type="pct"/>
            <w:vMerge w:val="restart"/>
            <w:shd w:val="clear" w:color="auto" w:fill="auto"/>
          </w:tcPr>
          <w:p w14:paraId="504D825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511591667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навыками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488DACC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</w:tc>
      </w:tr>
      <w:tr w:rsidR="00041AAA" w14:paraId="3084CBA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D86B9D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493ADF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анализа и оценки объема спроса на товарную продукцию организации на внутренних и внешних рынках;</w:t>
            </w:r>
          </w:p>
        </w:tc>
      </w:tr>
      <w:tr w:rsidR="00041AAA" w14:paraId="2E37B0E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186462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73DF04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</w:tc>
      </w:tr>
      <w:tr w:rsidR="00041AAA" w14:paraId="028DF8B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98B6BD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4B4AE4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перечня требований внешних рынков к товарной продукции организации;</w:t>
            </w:r>
          </w:p>
        </w:tc>
      </w:tr>
      <w:tr w:rsidR="00041AAA" w14:paraId="6111BAD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B8A423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21A2BD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рекомендаций по омологации товарной продукции по итогам анализа требований определенного внешнего рынка;</w:t>
            </w:r>
          </w:p>
        </w:tc>
      </w:tr>
      <w:tr w:rsidR="00041AAA" w14:paraId="2E279FF3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03A9A9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34A22D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</w:tc>
      </w:tr>
      <w:tr w:rsidR="00041AAA" w14:paraId="7F6E3F0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12FE93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612EF2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аналитических документов по конкурентным преимуществам продукции организации на внешних рынках;</w:t>
            </w:r>
          </w:p>
        </w:tc>
      </w:tr>
      <w:tr w:rsidR="00041AAA" w14:paraId="19112BF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375CE4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977840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оформления договоров с поставщиками и потребителями товаров и услуг;</w:t>
            </w:r>
          </w:p>
        </w:tc>
      </w:tr>
      <w:tr w:rsidR="00041AAA" w14:paraId="1C853C5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2D1067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7F0D0C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мониторинга поставщиков (подрядчиков, исполнителей) и заказчиков в сфере закупок;</w:t>
            </w:r>
          </w:p>
        </w:tc>
      </w:tr>
      <w:tr w:rsidR="00041AAA" w14:paraId="7017640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E682F8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DF4B6D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установления контактов с деловыми партнерами, заключения договоров, предъявления претензий;</w:t>
            </w:r>
          </w:p>
        </w:tc>
      </w:tr>
      <w:tr w:rsidR="00041AAA" w14:paraId="74BCD81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C64EEB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72655F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деловых писем, предложений, заказов на поставку товаров, проведения безналичных расчетов;</w:t>
            </w:r>
          </w:p>
        </w:tc>
      </w:tr>
      <w:tr w:rsidR="00041AAA" w14:paraId="61BEB97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BBBEC9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371044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</w:tc>
      </w:tr>
      <w:tr w:rsidR="00041AAA" w14:paraId="4037108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CDDEC9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8CB097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</w:tc>
      </w:tr>
      <w:tr w:rsidR="00041AAA" w14:paraId="6E0B1D0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B82771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71EA77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</w:tc>
      </w:tr>
      <w:tr w:rsidR="00041AAA" w14:paraId="6FA9989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B647F9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980723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</w:tc>
      </w:tr>
      <w:tr w:rsidR="00041AAA" w14:paraId="770B6D5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84ED98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3FCDF3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</w:tc>
      </w:tr>
      <w:tr w:rsidR="00041AAA" w14:paraId="3E5D6C2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C6F475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41114F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</w:t>
            </w:r>
          </w:p>
        </w:tc>
      </w:tr>
      <w:tr w:rsidR="00041AAA" w14:paraId="6AE1788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10B88D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28C493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</w:tc>
      </w:tr>
      <w:tr w:rsidR="00041AAA" w14:paraId="0BED794F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6DAB48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F4D84D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</w:tc>
      </w:tr>
      <w:tr w:rsidR="00041AAA" w14:paraId="72F33083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053797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D683CD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списка отклонений от приемлемых условий внешнеторгового контракта (перечень разногласий);</w:t>
            </w:r>
          </w:p>
        </w:tc>
      </w:tr>
      <w:tr w:rsidR="00041AAA" w14:paraId="4B47E0D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699101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90A4D6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документального оформления результатов переговоров по условиям внешнеторгового контракта;</w:t>
            </w:r>
          </w:p>
        </w:tc>
      </w:tr>
      <w:tr w:rsidR="00041AAA" w14:paraId="3738CF4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F89D7C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62792D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сводных отчетов и предложений о потенциальных партнерах на внешних рынках;</w:t>
            </w:r>
          </w:p>
        </w:tc>
      </w:tr>
      <w:tr w:rsidR="00041AAA" w14:paraId="3AA157E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97548E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37A01B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списка потенциальных партнеров для заключения внешнеторгового контракта;</w:t>
            </w:r>
          </w:p>
        </w:tc>
      </w:tr>
      <w:tr w:rsidR="00041AAA" w14:paraId="7BE984D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AB5DAC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D972EC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обработки, формирования, хранения информации и данных об участниках внешнеторгового контракта;</w:t>
            </w:r>
          </w:p>
        </w:tc>
      </w:tr>
      <w:tr w:rsidR="00041AAA" w14:paraId="4D2B6F5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89B21E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2713C8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проекта внешнеторгового контракта;</w:t>
            </w:r>
          </w:p>
        </w:tc>
      </w:tr>
      <w:tr w:rsidR="00041AAA" w14:paraId="10D3052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65C33B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A3866F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осуществления проверки необходимой документации для заключения внешнеторгового контракта;</w:t>
            </w:r>
          </w:p>
        </w:tc>
      </w:tr>
      <w:tr w:rsidR="00041AAA" w14:paraId="5852BA9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A78459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313593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процедуры подписания внешнеторгового контракта с контрагентом;</w:t>
            </w:r>
          </w:p>
        </w:tc>
      </w:tr>
      <w:tr w:rsidR="00041AAA" w14:paraId="5D509E3F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8CD3FB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512624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документа о приемке результатов отдельного этапа исполнения контракта;</w:t>
            </w:r>
          </w:p>
        </w:tc>
      </w:tr>
      <w:tr w:rsidR="00041AAA" w14:paraId="251A2353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8D3C51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F3D7E1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сбора информации, документов по вопросам исполнения обязательств по внешнеторговому контракту;</w:t>
            </w:r>
          </w:p>
        </w:tc>
      </w:tr>
      <w:tr w:rsidR="00041AAA" w14:paraId="69114A32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6C9F63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CF6F49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</w:tc>
      </w:tr>
      <w:tr w:rsidR="00041AAA" w14:paraId="26D0660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758531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278FEB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мониторинга отклонений от выполнения обязательств по внешнеторговому контракту;</w:t>
            </w:r>
          </w:p>
        </w:tc>
      </w:tr>
      <w:tr w:rsidR="00041AAA" w14:paraId="7021F19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3E7198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3CBE52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документального оформления отклонений от выполнения обязательств по внешнеторговому контракту и организация претензионной работы;</w:t>
            </w:r>
          </w:p>
        </w:tc>
      </w:tr>
      <w:tr w:rsidR="00041AAA" w14:paraId="66AB171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13DF62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11967A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      </w:r>
          </w:p>
        </w:tc>
      </w:tr>
      <w:tr w:rsidR="00041AAA" w14:paraId="37937C0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CA18C8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C98A8E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</w:tc>
      </w:tr>
      <w:tr w:rsidR="00041AAA" w14:paraId="1BD9D57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00B077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22A4D0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</w:tc>
      </w:tr>
      <w:tr w:rsidR="00041AAA" w14:paraId="1A5FCDC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EE0155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59FB14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приемки товаров по количеству и качеству;</w:t>
            </w:r>
          </w:p>
        </w:tc>
      </w:tr>
      <w:tr w:rsidR="00041AAA" w14:paraId="18D0646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8650EF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7FD3B1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соблюдения правил охраны труда.</w:t>
            </w:r>
          </w:p>
        </w:tc>
      </w:tr>
      <w:tr w:rsidR="00041AAA" w14:paraId="1B8328C7" w14:textId="77777777">
        <w:trPr>
          <w:trHeight w:val="20"/>
        </w:trPr>
        <w:tc>
          <w:tcPr>
            <w:tcW w:w="1036" w:type="pct"/>
            <w:vMerge w:val="restart"/>
            <w:shd w:val="clear" w:color="auto" w:fill="auto"/>
          </w:tcPr>
          <w:p w14:paraId="0DA99499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3DB673B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</w:tc>
      </w:tr>
      <w:tr w:rsidR="00041AAA" w14:paraId="096ABD4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1C00B3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F7B54A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</w:tc>
      </w:tr>
      <w:tr w:rsidR="00041AAA" w14:paraId="19967D9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EEBC18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56D34F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</w:tc>
      </w:tr>
      <w:tr w:rsidR="00041AAA" w14:paraId="0B982032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D5BEB3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A5C222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внешнюю конкурентную среду для выявления аналогичных или взаимозаменяемых товаров;</w:t>
            </w:r>
          </w:p>
        </w:tc>
      </w:tr>
      <w:tr w:rsidR="00041AAA" w14:paraId="0BF2D30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617DDB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CA11D6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</w:tc>
      </w:tr>
      <w:tr w:rsidR="00041AAA" w14:paraId="09258DC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D96E47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0C6E40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</w:tc>
      </w:tr>
      <w:tr w:rsidR="00041AAA" w14:paraId="4C58820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0BC9A2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E71BC7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</w:tc>
      </w:tr>
      <w:tr w:rsidR="00041AAA" w14:paraId="73D6B97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A80B5C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6C9B94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041AAA" w14:paraId="122F0FD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F967CD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B4070A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нормы гражданского законодательства в области регулирования договорных отношений;</w:t>
            </w:r>
          </w:p>
        </w:tc>
      </w:tr>
      <w:tr w:rsidR="00041AAA" w14:paraId="2899E6A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27E612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562C12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выбор поставщиков;</w:t>
            </w:r>
          </w:p>
        </w:tc>
      </w:tr>
      <w:tr w:rsidR="00041AAA" w14:paraId="4E0A0B5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331EEC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DA13F6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</w:tc>
      </w:tr>
      <w:tr w:rsidR="00041AAA" w14:paraId="397C200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262CA6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2FC70B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документы, деловые письма, предложения, заказы на поставку товаров, осуществлять безналичные расчеты, в т.ч. с использованием современных технических средств;</w:t>
            </w:r>
          </w:p>
        </w:tc>
      </w:tr>
      <w:tr w:rsidR="00041AAA" w14:paraId="1B14174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9E56B5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1537DF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</w:tc>
      </w:tr>
      <w:tr w:rsidR="00041AAA" w14:paraId="15F0FCA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CCE525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238BE8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</w:tc>
      </w:tr>
      <w:tr w:rsidR="00041AAA" w14:paraId="72718B72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9198FC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4AE6BF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единой информационной системе;</w:t>
            </w:r>
          </w:p>
        </w:tc>
      </w:tr>
      <w:tr w:rsidR="00041AAA" w14:paraId="7C18DA2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8FF79A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BEA71B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основные положения нормативно-правовых актов в сфере закупочной деятельности;</w:t>
            </w:r>
          </w:p>
        </w:tc>
      </w:tr>
      <w:tr w:rsidR="00041AAA" w14:paraId="3B563433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076339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1A5A92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</w:tc>
      </w:tr>
      <w:tr w:rsidR="00041AAA" w14:paraId="1827E90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51D60D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31A046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обосновывать начальную (максимальную) цену закупки;</w:t>
            </w:r>
          </w:p>
        </w:tc>
      </w:tr>
      <w:tr w:rsidR="00041AAA" w14:paraId="79BEEC9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E23132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2A186D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описывать объект закупки;</w:t>
            </w:r>
          </w:p>
        </w:tc>
      </w:tr>
      <w:tr w:rsidR="00041AAA" w14:paraId="770283E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C87AB8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BCB72D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закупочную документацию;</w:t>
            </w:r>
          </w:p>
        </w:tc>
      </w:tr>
      <w:tr w:rsidR="00041AAA" w14:paraId="1243255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68B9D1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517848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единой информационной системе;</w:t>
            </w:r>
          </w:p>
        </w:tc>
      </w:tr>
      <w:tr w:rsidR="00041AAA" w14:paraId="2264803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4FBC08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9162A6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</w:tc>
      </w:tr>
      <w:tr w:rsidR="00041AAA" w14:paraId="4BEDF13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497819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3526B5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поступившие заявки, оценивать результаты и подводить итоги закупочной процедуры;</w:t>
            </w:r>
          </w:p>
        </w:tc>
      </w:tr>
      <w:tr w:rsidR="00041AAA" w14:paraId="754A1B3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24C367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0D2E28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</w:tc>
      </w:tr>
      <w:tr w:rsidR="00041AAA" w14:paraId="6A29B1D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702A4E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B7C49D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исполнителями);</w:t>
            </w:r>
          </w:p>
        </w:tc>
      </w:tr>
      <w:tr w:rsidR="00041AAA" w14:paraId="24F18AE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C98854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23EF95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классифицировать товары на внутренних и внешних рынках; </w:t>
            </w:r>
          </w:p>
        </w:tc>
      </w:tr>
      <w:tr w:rsidR="00041AAA" w14:paraId="4327632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16A8E2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FDBED3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рынках;</w:t>
            </w:r>
          </w:p>
        </w:tc>
      </w:tr>
      <w:tr w:rsidR="00041AAA" w14:paraId="43E8431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9133CF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2167DE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деловую переписку по вопросам заключения внешнеторгового контракта;</w:t>
            </w:r>
          </w:p>
        </w:tc>
      </w:tr>
      <w:tr w:rsidR="00041AAA" w14:paraId="560404C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063544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DA3F53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взаимодействие с участниками внешнеторгового контракта;</w:t>
            </w:r>
          </w:p>
        </w:tc>
      </w:tr>
      <w:tr w:rsidR="00041AAA" w14:paraId="4E6D565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337CAB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E689D7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подготавливать коммерческие предложения, запросы;</w:t>
            </w:r>
          </w:p>
        </w:tc>
      </w:tr>
      <w:tr w:rsidR="00041AAA" w14:paraId="583D5B8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39704D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3A1FB9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документацию в соответствии с требованиями законодательства Российской Федерации и международных актов;</w:t>
            </w:r>
          </w:p>
        </w:tc>
      </w:tr>
      <w:tr w:rsidR="00041AAA" w14:paraId="01BFD89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4EDCA3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173C7A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кон-тракта или его неисполнением, об изменении или о расторжении контракта в ходе его исполнения, об изменении кон-тракта или о расторжении контракта;</w:t>
            </w:r>
          </w:p>
        </w:tc>
      </w:tr>
      <w:tr w:rsidR="00041AAA" w14:paraId="5DEEDA6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7E5013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76D0F3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</w:tc>
      </w:tr>
      <w:tr w:rsidR="00041AAA" w14:paraId="378A3DE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F3E48B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378420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</w:tc>
      </w:tr>
      <w:tr w:rsidR="00041AAA" w14:paraId="3FF82A9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D753FE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6204B5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</w:tc>
      </w:tr>
      <w:tr w:rsidR="00041AAA" w14:paraId="4EAC529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E85D93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FEAD2F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</w:tc>
      </w:tr>
      <w:tr w:rsidR="00041AAA" w14:paraId="38E5E5D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3E8D37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605D5B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процесс управления доставкой товаров покупателю используя возможности интернет-вещей;</w:t>
            </w:r>
          </w:p>
        </w:tc>
      </w:tr>
      <w:tr w:rsidR="00041AAA" w14:paraId="1A2A5E2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6AF40B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C51D37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</w:tc>
      </w:tr>
      <w:tr w:rsidR="00041AAA" w14:paraId="078D39BF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66B345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9C2F71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</w:tc>
      </w:tr>
      <w:tr w:rsidR="00041AAA" w14:paraId="6465639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FECFD7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1C3ECE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технологии дополненной реальности для повышения объема продаж; </w:t>
            </w:r>
          </w:p>
        </w:tc>
      </w:tr>
      <w:tr w:rsidR="00041AAA" w14:paraId="1342349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0AA7EB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7CCB4D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цифровые вывески с использованием компьютерного зрения;</w:t>
            </w:r>
          </w:p>
        </w:tc>
      </w:tr>
      <w:tr w:rsidR="00041AAA" w14:paraId="7523689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DE9075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FCC213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технологии интернет-вещей в организации работы торговых площадок;</w:t>
            </w:r>
          </w:p>
        </w:tc>
      </w:tr>
      <w:tr w:rsidR="00041AAA" w14:paraId="707CF664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A703D5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EEF618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управлять полочным пространством магазина в облачной ABM SHELF;</w:t>
            </w:r>
          </w:p>
        </w:tc>
      </w:tr>
      <w:tr w:rsidR="00041AAA" w14:paraId="2773911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5055AD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97A64A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</w:tc>
      </w:tr>
      <w:tr w:rsidR="00041AAA" w14:paraId="2A7687E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791EAF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3EF9D6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электронный документооборот; </w:t>
            </w:r>
          </w:p>
        </w:tc>
      </w:tr>
      <w:tr w:rsidR="00041AAA" w14:paraId="3896B812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048A30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DA4066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</w:tc>
      </w:tr>
      <w:tr w:rsidR="00041AAA" w14:paraId="068A1F4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92060C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A2DB51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</w:tc>
      </w:tr>
      <w:tr w:rsidR="00041AAA" w14:paraId="61D1935F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BDEEFC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2A0E72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</w:tc>
      </w:tr>
      <w:tr w:rsidR="00041AAA" w14:paraId="16B5F75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00F7E2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D6855F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</w:tc>
      </w:tr>
      <w:tr w:rsidR="00041AAA" w14:paraId="3551F94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DDE709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9921C3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041AAA" w14:paraId="4FD469CD" w14:textId="77777777">
        <w:trPr>
          <w:trHeight w:val="20"/>
        </w:trPr>
        <w:tc>
          <w:tcPr>
            <w:tcW w:w="1036" w:type="pct"/>
            <w:vMerge w:val="restart"/>
            <w:shd w:val="clear" w:color="auto" w:fill="auto"/>
          </w:tcPr>
          <w:p w14:paraId="24D5A7BC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3390A9F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и инструменты работы с базами данных внутренних и внешних рынков;</w:t>
            </w:r>
          </w:p>
        </w:tc>
      </w:tr>
      <w:tr w:rsidR="00041AAA" w14:paraId="72493DD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2EBC2D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99EF5D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требования к порядку заполнения и ведения рабочей документации, схем электронного документооборота;</w:t>
            </w:r>
          </w:p>
        </w:tc>
      </w:tr>
      <w:tr w:rsidR="00041AAA" w14:paraId="421D697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ED68F6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847B5F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стандарты и требования внешних рынков к товарной продукции;</w:t>
            </w:r>
          </w:p>
        </w:tc>
      </w:tr>
      <w:tr w:rsidR="00041AAA" w14:paraId="6A34C99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D643A7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924F76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правовые нормы оформления и заключения договоров с поставщиками и потребителями товаров и услуг;</w:t>
            </w:r>
          </w:p>
        </w:tc>
      </w:tr>
      <w:tr w:rsidR="00041AAA" w14:paraId="161C16FB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627950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78C22B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структуру и содержание договора поставки, спецификации и сопроводительного письма критерии поиска и методы отбора поставщиков;</w:t>
            </w:r>
          </w:p>
        </w:tc>
      </w:tr>
      <w:tr w:rsidR="00041AAA" w14:paraId="0028298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EAA488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5ACC5A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и инструменты работы с базами больших данных;</w:t>
            </w:r>
          </w:p>
        </w:tc>
      </w:tr>
      <w:tr w:rsidR="00041AAA" w14:paraId="602DED6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1FCE1C5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122694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порядку заполнения и ведения рабочей документации, </w:t>
            </w:r>
          </w:p>
        </w:tc>
      </w:tr>
      <w:tr w:rsidR="00041AAA" w14:paraId="5D26A32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CF9B17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7219A6F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схем электронного документооборота;</w:t>
            </w:r>
          </w:p>
        </w:tc>
      </w:tr>
      <w:tr w:rsidR="00041AAA" w14:paraId="6A0777F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E4CDD5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5D5115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законодательство Российской Федерации о контрактной системе в сфере закупок товаров;</w:t>
            </w:r>
          </w:p>
        </w:tc>
      </w:tr>
      <w:tr w:rsidR="00041AAA" w14:paraId="2118960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B93445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BB2454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составления закупочной документации;</w:t>
            </w:r>
          </w:p>
        </w:tc>
      </w:tr>
      <w:tr w:rsidR="00041AAA" w14:paraId="191F98D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74141B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D83173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определения и обоснования начальных максимальных цен контракта;</w:t>
            </w:r>
          </w:p>
        </w:tc>
      </w:tr>
      <w:tr w:rsidR="00041AAA" w14:paraId="264CE56F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C37387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D7ED8B9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технические характеристики, преимущества и особенности продукции организации, поставляемой на внешние рынки;</w:t>
            </w:r>
          </w:p>
        </w:tc>
      </w:tr>
      <w:tr w:rsidR="00041AAA" w14:paraId="798E8D1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F0A9DF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55A703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акты, регламентирующие внешнеэкономическую деятельность;</w:t>
            </w:r>
          </w:p>
        </w:tc>
      </w:tr>
      <w:tr w:rsidR="00041AAA" w14:paraId="78301EE5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CC8B42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AB3361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правила толкования наиболее широко используемых торговых терминов в области внешней торговли;</w:t>
            </w:r>
          </w:p>
        </w:tc>
      </w:tr>
      <w:tr w:rsidR="00041AAA" w14:paraId="497561B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91E3D0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81785D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договоры в сфере стандартов и требований к продукции;</w:t>
            </w:r>
          </w:p>
        </w:tc>
      </w:tr>
      <w:tr w:rsidR="00041AAA" w14:paraId="6DE0B23A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7328B9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920E43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и требования внешних рынков к товарной продукции;</w:t>
            </w:r>
          </w:p>
        </w:tc>
      </w:tr>
      <w:tr w:rsidR="00041AAA" w14:paraId="3F423F5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022528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FC40D6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и инструменты работы с базами данных и источниками маркетинговой информации о внешних рынках внешних рынков;</w:t>
            </w:r>
          </w:p>
        </w:tc>
      </w:tr>
      <w:tr w:rsidR="00041AAA" w14:paraId="5E4AF77E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B85E00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9F02F1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разработки рекламной информации для внешних рынков и инструменты продвижения товаров и услуг на внешних рынках;</w:t>
            </w:r>
          </w:p>
        </w:tc>
      </w:tr>
      <w:tr w:rsidR="00041AAA" w14:paraId="09A98F07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7D0585D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57EBBC7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и методы международных маркетинговых коммуникаций;</w:t>
            </w:r>
          </w:p>
        </w:tc>
      </w:tr>
      <w:tr w:rsidR="00041AAA" w14:paraId="069F6E9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8E0ADB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E7481A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документооборот внешнеторговых сделок;</w:t>
            </w:r>
          </w:p>
        </w:tc>
      </w:tr>
      <w:tr w:rsidR="00041AAA" w14:paraId="136FA210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D61647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C577D5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внешнеторгового контракта;</w:t>
            </w:r>
          </w:p>
        </w:tc>
      </w:tr>
      <w:tr w:rsidR="00041AAA" w14:paraId="012D5CB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CA8E92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706210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нормы этики и делового общения с иностранными партнерами;</w:t>
            </w:r>
          </w:p>
        </w:tc>
      </w:tr>
      <w:tr w:rsidR="00041AAA" w14:paraId="10CE4B9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44B80A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F94214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документации по внешнеторговому контракту;</w:t>
            </w:r>
          </w:p>
        </w:tc>
      </w:tr>
      <w:tr w:rsidR="00041AAA" w14:paraId="4BEAF64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53761D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8B1112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документооборота в организации;</w:t>
            </w:r>
          </w:p>
        </w:tc>
      </w:tr>
      <w:tr w:rsidR="00041AAA" w14:paraId="7AC310D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0FF6F31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FD85F0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риск-менеджмента во внешнеэкономической деятельности;</w:t>
            </w:r>
          </w:p>
        </w:tc>
      </w:tr>
      <w:tr w:rsidR="00041AAA" w14:paraId="5D56EF9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86A253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B231E8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торговых структур; </w:t>
            </w:r>
          </w:p>
        </w:tc>
      </w:tr>
      <w:tr w:rsidR="00041AAA" w14:paraId="0B23638D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B31754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36DECD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и виды торговли, составные элементы торговой деятельности;</w:t>
            </w:r>
          </w:p>
        </w:tc>
      </w:tr>
      <w:tr w:rsidR="00041AAA" w14:paraId="51EE7166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67AEC63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36F78D2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материально-техническую базу торговли; </w:t>
            </w:r>
          </w:p>
        </w:tc>
      </w:tr>
      <w:tr w:rsidR="00041AAA" w14:paraId="7946E98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43812F4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4E0036E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инфраструктуру потребительского рынка;</w:t>
            </w:r>
          </w:p>
        </w:tc>
      </w:tr>
      <w:tr w:rsidR="00041AAA" w14:paraId="2A9560C2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07A917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92AD0B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средства, методы, инновации в отрасли;</w:t>
            </w:r>
          </w:p>
        </w:tc>
      </w:tr>
      <w:tr w:rsidR="00041AAA" w14:paraId="0168ED1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FADC46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08535EC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организацию торгово-технологических процессов в офлайн и онлайн торговле; </w:t>
            </w:r>
          </w:p>
        </w:tc>
      </w:tr>
      <w:tr w:rsidR="00041AAA" w14:paraId="6903EF69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315B4BB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67386B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заполнения и ведения рабочей документации, схем электронного документооборота;</w:t>
            </w:r>
          </w:p>
        </w:tc>
      </w:tr>
      <w:tr w:rsidR="00041AAA" w14:paraId="19B1FBDC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70477E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6179D37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и дополнительные услуги оптовой и розничной торговли: цели, задачи, принципы, объекты, субъекты внутренней и внешней торговли; </w:t>
            </w:r>
          </w:p>
        </w:tc>
      </w:tr>
      <w:tr w:rsidR="00041AAA" w14:paraId="6FD3C5D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C17DDE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AA966A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законодательства Российской Федерации, нормативные правовые акты, регулирующие торговую деятельность;</w:t>
            </w:r>
          </w:p>
        </w:tc>
      </w:tr>
      <w:tr w:rsidR="00041AAA" w14:paraId="45F135E8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2A58E92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2FF4306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торговли; </w:t>
            </w:r>
          </w:p>
        </w:tc>
      </w:tr>
      <w:tr w:rsidR="00041AAA" w14:paraId="40763671" w14:textId="77777777">
        <w:trPr>
          <w:trHeight w:val="20"/>
        </w:trPr>
        <w:tc>
          <w:tcPr>
            <w:tcW w:w="1036" w:type="pct"/>
            <w:vMerge/>
            <w:vAlign w:val="center"/>
          </w:tcPr>
          <w:p w14:paraId="51ADED5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pct"/>
            <w:shd w:val="clear" w:color="auto" w:fill="auto"/>
            <w:vAlign w:val="center"/>
          </w:tcPr>
          <w:p w14:paraId="1877A15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и качественные показатели оценки эффективности торговой деятельности.</w:t>
            </w:r>
          </w:p>
        </w:tc>
      </w:tr>
    </w:tbl>
    <w:p w14:paraId="121355BC" w14:textId="77777777" w:rsidR="00041AAA" w:rsidRDefault="00041AA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ACCC81F" w14:textId="77777777" w:rsidR="00041AAA" w:rsidRDefault="000000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6D25F0ED" w14:textId="77777777" w:rsidR="00041AAA" w:rsidRDefault="00041AAA">
      <w:pPr>
        <w:spacing w:after="0"/>
        <w:rPr>
          <w:rFonts w:ascii="Times New Roman" w:hAnsi="Times New Roman"/>
          <w:sz w:val="24"/>
          <w:szCs w:val="24"/>
        </w:rPr>
      </w:pPr>
    </w:p>
    <w:p w14:paraId="63989F9E" w14:textId="77777777" w:rsidR="00041AAA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часов - 295</w:t>
      </w:r>
    </w:p>
    <w:p w14:paraId="71306369" w14:textId="77777777" w:rsidR="00041AAA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на освоение МДК – 187</w:t>
      </w:r>
    </w:p>
    <w:p w14:paraId="6862AC60" w14:textId="77777777" w:rsidR="00041AAA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практики, в том числе учебная – 36</w:t>
      </w:r>
    </w:p>
    <w:p w14:paraId="2C7BDB2F" w14:textId="77777777" w:rsidR="00041AAA" w:rsidRDefault="00000000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производственная – 72</w:t>
      </w:r>
    </w:p>
    <w:p w14:paraId="26945AAA" w14:textId="77777777" w:rsidR="00041AAA" w:rsidRDefault="00000000">
      <w:pPr>
        <w:rPr>
          <w:rFonts w:ascii="Times New Roman" w:hAnsi="Times New Roman"/>
          <w:b/>
          <w:i/>
          <w:sz w:val="24"/>
          <w:szCs w:val="24"/>
        </w:rPr>
        <w:sectPr w:rsidR="00041AAA">
          <w:pgSz w:w="11907" w:h="16840"/>
          <w:pgMar w:top="578" w:right="851" w:bottom="992" w:left="1418" w:header="568" w:footer="164" w:gutter="0"/>
          <w:cols w:space="720"/>
        </w:sect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End w:id="4"/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</w:rPr>
        <w:t>экзамен по модулю</w:t>
      </w:r>
    </w:p>
    <w:p w14:paraId="2466F544" w14:textId="77777777" w:rsidR="00041AAA" w:rsidRDefault="0000000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профессионального модуля</w:t>
      </w:r>
    </w:p>
    <w:p w14:paraId="1CDBEC73" w14:textId="77777777" w:rsidR="00041AAA" w:rsidRDefault="00000000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W w:w="53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469"/>
        <w:gridCol w:w="1418"/>
        <w:gridCol w:w="1177"/>
        <w:gridCol w:w="809"/>
        <w:gridCol w:w="1520"/>
        <w:gridCol w:w="1369"/>
        <w:gridCol w:w="1649"/>
        <w:gridCol w:w="708"/>
        <w:gridCol w:w="849"/>
        <w:gridCol w:w="1702"/>
      </w:tblGrid>
      <w:tr w:rsidR="00041AAA" w14:paraId="06B9F0E4" w14:textId="77777777">
        <w:trPr>
          <w:trHeight w:val="484"/>
        </w:trPr>
        <w:tc>
          <w:tcPr>
            <w:tcW w:w="655" w:type="pct"/>
            <w:vMerge w:val="restart"/>
            <w:tcBorders>
              <w:bottom w:val="single" w:sz="4" w:space="0" w:color="auto"/>
            </w:tcBorders>
            <w:vAlign w:val="center"/>
          </w:tcPr>
          <w:p w14:paraId="3C0ABAD7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профессиональных и общих компетенций</w:t>
            </w:r>
          </w:p>
        </w:tc>
        <w:tc>
          <w:tcPr>
            <w:tcW w:w="785" w:type="pct"/>
            <w:vMerge w:val="restart"/>
            <w:tcBorders>
              <w:bottom w:val="single" w:sz="4" w:space="0" w:color="auto"/>
            </w:tcBorders>
            <w:vAlign w:val="center"/>
          </w:tcPr>
          <w:p w14:paraId="02AE9364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14:paraId="7E59092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8C1860C" w14:textId="77777777" w:rsidR="00041AAA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35" w:type="pct"/>
            <w:gridSpan w:val="7"/>
            <w:tcBorders>
              <w:bottom w:val="single" w:sz="4" w:space="0" w:color="auto"/>
            </w:tcBorders>
          </w:tcPr>
          <w:p w14:paraId="73405997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час.</w:t>
            </w:r>
          </w:p>
        </w:tc>
      </w:tr>
      <w:tr w:rsidR="00041AAA" w14:paraId="738FE240" w14:textId="77777777">
        <w:trPr>
          <w:trHeight w:val="58"/>
        </w:trPr>
        <w:tc>
          <w:tcPr>
            <w:tcW w:w="655" w:type="pct"/>
            <w:vMerge/>
          </w:tcPr>
          <w:p w14:paraId="265B183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85" w:type="pct"/>
            <w:vMerge/>
            <w:vAlign w:val="center"/>
          </w:tcPr>
          <w:p w14:paraId="0FBC06F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1" w:type="pct"/>
            <w:vMerge/>
            <w:vAlign w:val="center"/>
          </w:tcPr>
          <w:p w14:paraId="3B62F7A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74" w:type="pct"/>
            <w:vMerge/>
            <w:shd w:val="clear" w:color="auto" w:fill="FFFF00"/>
          </w:tcPr>
          <w:p w14:paraId="5EC4CDE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pct"/>
            <w:gridSpan w:val="5"/>
          </w:tcPr>
          <w:p w14:paraId="3F1B6B16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811" w:type="pct"/>
            <w:gridSpan w:val="2"/>
            <w:vMerge w:val="restart"/>
            <w:vAlign w:val="center"/>
          </w:tcPr>
          <w:p w14:paraId="19E7FAD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</w:tr>
      <w:tr w:rsidR="00041AAA" w14:paraId="6EAC7A1E" w14:textId="77777777">
        <w:tc>
          <w:tcPr>
            <w:tcW w:w="655" w:type="pct"/>
            <w:vMerge/>
          </w:tcPr>
          <w:p w14:paraId="71E795A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85" w:type="pct"/>
            <w:vMerge/>
            <w:vAlign w:val="center"/>
          </w:tcPr>
          <w:p w14:paraId="5C6510C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1" w:type="pct"/>
            <w:vMerge/>
            <w:vAlign w:val="center"/>
          </w:tcPr>
          <w:p w14:paraId="2C420F9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74" w:type="pct"/>
            <w:vMerge/>
            <w:shd w:val="clear" w:color="auto" w:fill="FFFF00"/>
          </w:tcPr>
          <w:p w14:paraId="7D5CF78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14:paraId="7290266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7" w:type="pct"/>
            <w:gridSpan w:val="4"/>
          </w:tcPr>
          <w:p w14:paraId="1F1DC763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11" w:type="pct"/>
            <w:gridSpan w:val="2"/>
            <w:vMerge/>
            <w:vAlign w:val="center"/>
          </w:tcPr>
          <w:p w14:paraId="5476DA9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41AAA" w14:paraId="5BE69A10" w14:textId="77777777">
        <w:trPr>
          <w:cantSplit/>
          <w:trHeight w:val="1415"/>
        </w:trPr>
        <w:tc>
          <w:tcPr>
            <w:tcW w:w="655" w:type="pct"/>
            <w:vMerge/>
          </w:tcPr>
          <w:p w14:paraId="69D5B1A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85" w:type="pct"/>
            <w:vMerge/>
            <w:vAlign w:val="center"/>
          </w:tcPr>
          <w:p w14:paraId="460C5A8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1" w:type="pct"/>
            <w:vMerge/>
            <w:vAlign w:val="center"/>
          </w:tcPr>
          <w:p w14:paraId="62F9121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" w:type="pct"/>
            <w:vMerge/>
            <w:shd w:val="clear" w:color="auto" w:fill="FFFF00"/>
          </w:tcPr>
          <w:p w14:paraId="083775D7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7" w:type="pct"/>
            <w:vMerge/>
          </w:tcPr>
          <w:p w14:paraId="52B0742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5664B4BD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435" w:type="pct"/>
            <w:vAlign w:val="center"/>
          </w:tcPr>
          <w:p w14:paraId="707695D1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Практические занятия</w:t>
            </w:r>
          </w:p>
        </w:tc>
        <w:tc>
          <w:tcPr>
            <w:tcW w:w="524" w:type="pct"/>
            <w:vAlign w:val="center"/>
          </w:tcPr>
          <w:p w14:paraId="105E66FE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225" w:type="pct"/>
            <w:textDirection w:val="btLr"/>
            <w:vAlign w:val="center"/>
          </w:tcPr>
          <w:p w14:paraId="10A1DFB0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0" w:type="pct"/>
            <w:vAlign w:val="center"/>
          </w:tcPr>
          <w:p w14:paraId="2D0F2C5E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</w:tc>
        <w:tc>
          <w:tcPr>
            <w:tcW w:w="540" w:type="pct"/>
            <w:vAlign w:val="center"/>
          </w:tcPr>
          <w:p w14:paraId="3A25EC4A" w14:textId="77777777" w:rsidR="00041AAA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</w:tc>
      </w:tr>
      <w:tr w:rsidR="00041AAA" w14:paraId="08D67C7B" w14:textId="77777777">
        <w:trPr>
          <w:trHeight w:val="318"/>
        </w:trPr>
        <w:tc>
          <w:tcPr>
            <w:tcW w:w="655" w:type="pct"/>
            <w:vAlign w:val="center"/>
          </w:tcPr>
          <w:p w14:paraId="38B1471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85" w:type="pct"/>
            <w:vAlign w:val="center"/>
          </w:tcPr>
          <w:p w14:paraId="0400C05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51" w:type="pct"/>
            <w:vAlign w:val="center"/>
          </w:tcPr>
          <w:p w14:paraId="2BE020B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374" w:type="pct"/>
            <w:vAlign w:val="center"/>
          </w:tcPr>
          <w:p w14:paraId="505445D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57" w:type="pct"/>
            <w:vAlign w:val="center"/>
          </w:tcPr>
          <w:p w14:paraId="4C08A49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483" w:type="pct"/>
            <w:vAlign w:val="center"/>
          </w:tcPr>
          <w:p w14:paraId="029E4FD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435" w:type="pct"/>
            <w:vAlign w:val="center"/>
          </w:tcPr>
          <w:p w14:paraId="0E6A3DB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24" w:type="pct"/>
            <w:vAlign w:val="center"/>
          </w:tcPr>
          <w:p w14:paraId="1CCEF91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225" w:type="pct"/>
            <w:vAlign w:val="center"/>
          </w:tcPr>
          <w:p w14:paraId="4B37B7A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270" w:type="pct"/>
            <w:vAlign w:val="center"/>
          </w:tcPr>
          <w:p w14:paraId="338CA37C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540" w:type="pct"/>
            <w:vAlign w:val="center"/>
          </w:tcPr>
          <w:p w14:paraId="3568998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:rsidR="00041AAA" w14:paraId="1C26A171" w14:textId="77777777">
        <w:tc>
          <w:tcPr>
            <w:tcW w:w="655" w:type="pct"/>
          </w:tcPr>
          <w:p w14:paraId="2772232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1.1, ПК 1.2, </w:t>
            </w:r>
          </w:p>
          <w:p w14:paraId="60BB1F9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1.4, ПК 1.5,</w:t>
            </w:r>
          </w:p>
          <w:p w14:paraId="05B7422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1.6, ОК 01, </w:t>
            </w:r>
          </w:p>
          <w:p w14:paraId="62711C9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02, ОК 03, </w:t>
            </w:r>
          </w:p>
          <w:p w14:paraId="2862D1E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04, ОК 05, </w:t>
            </w:r>
          </w:p>
          <w:p w14:paraId="721C61B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07, ОК 09</w:t>
            </w:r>
          </w:p>
        </w:tc>
        <w:tc>
          <w:tcPr>
            <w:tcW w:w="785" w:type="pct"/>
          </w:tcPr>
          <w:p w14:paraId="45DD838B" w14:textId="77777777" w:rsidR="00041AA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Организация торгово-сбытовой деятельности на внутреннем и внешнем рынках</w:t>
            </w:r>
          </w:p>
        </w:tc>
        <w:tc>
          <w:tcPr>
            <w:tcW w:w="451" w:type="pct"/>
          </w:tcPr>
          <w:p w14:paraId="5E0C523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74" w:type="pct"/>
          </w:tcPr>
          <w:p w14:paraId="19BB2FA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14:paraId="3D20A09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83" w:type="pct"/>
          </w:tcPr>
          <w:p w14:paraId="27BDA92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435" w:type="pct"/>
          </w:tcPr>
          <w:p w14:paraId="320F376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24" w:type="pct"/>
          </w:tcPr>
          <w:p w14:paraId="0CCC418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" w:type="pct"/>
            <w:vMerge w:val="restart"/>
          </w:tcPr>
          <w:p w14:paraId="12FAC837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</w:tcPr>
          <w:p w14:paraId="39DF963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pct"/>
          </w:tcPr>
          <w:p w14:paraId="519354B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1AAA" w14:paraId="76000C12" w14:textId="77777777">
        <w:trPr>
          <w:trHeight w:val="314"/>
        </w:trPr>
        <w:tc>
          <w:tcPr>
            <w:tcW w:w="655" w:type="pct"/>
          </w:tcPr>
          <w:p w14:paraId="110C2A2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</w:t>
            </w:r>
          </w:p>
          <w:p w14:paraId="1ABA7D5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1.6, ОК 01,</w:t>
            </w:r>
          </w:p>
          <w:p w14:paraId="7F67B55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14:paraId="48A4CE08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04, ОК 05,</w:t>
            </w:r>
          </w:p>
          <w:p w14:paraId="7580D37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07, ОК 09</w:t>
            </w:r>
          </w:p>
        </w:tc>
        <w:tc>
          <w:tcPr>
            <w:tcW w:w="785" w:type="pct"/>
          </w:tcPr>
          <w:p w14:paraId="6A3D2570" w14:textId="77777777" w:rsidR="00041AA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Организация и осуществление продаж</w:t>
            </w:r>
          </w:p>
        </w:tc>
        <w:tc>
          <w:tcPr>
            <w:tcW w:w="451" w:type="pct"/>
          </w:tcPr>
          <w:p w14:paraId="46D2364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374" w:type="pct"/>
          </w:tcPr>
          <w:p w14:paraId="0979B7B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14:paraId="1D897A2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83" w:type="pct"/>
          </w:tcPr>
          <w:p w14:paraId="3E1F735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435" w:type="pct"/>
          </w:tcPr>
          <w:p w14:paraId="5797EC2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24" w:type="pct"/>
          </w:tcPr>
          <w:p w14:paraId="7A4A719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5" w:type="pct"/>
            <w:vMerge/>
          </w:tcPr>
          <w:p w14:paraId="14F3E81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6C1BDCDF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pct"/>
          </w:tcPr>
          <w:p w14:paraId="03F5566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1AAA" w14:paraId="67C111ED" w14:textId="77777777">
        <w:trPr>
          <w:trHeight w:val="314"/>
        </w:trPr>
        <w:tc>
          <w:tcPr>
            <w:tcW w:w="655" w:type="pct"/>
          </w:tcPr>
          <w:p w14:paraId="7ADC154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1.1, ПК 1.2, </w:t>
            </w:r>
          </w:p>
          <w:p w14:paraId="6828759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1.3, ОК 01,</w:t>
            </w:r>
          </w:p>
          <w:p w14:paraId="7334225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14:paraId="3216EA9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04, ОК 05,</w:t>
            </w:r>
          </w:p>
          <w:p w14:paraId="3433055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07, ОК 09</w:t>
            </w:r>
          </w:p>
        </w:tc>
        <w:tc>
          <w:tcPr>
            <w:tcW w:w="785" w:type="pct"/>
          </w:tcPr>
          <w:p w14:paraId="24619E73" w14:textId="77777777" w:rsidR="00041AA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3.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451" w:type="pct"/>
          </w:tcPr>
          <w:p w14:paraId="5008573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74" w:type="pct"/>
          </w:tcPr>
          <w:p w14:paraId="6B062CE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14:paraId="66F63B1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83" w:type="pct"/>
          </w:tcPr>
          <w:p w14:paraId="0F44D33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5" w:type="pct"/>
          </w:tcPr>
          <w:p w14:paraId="5E67CF3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4" w:type="pct"/>
          </w:tcPr>
          <w:p w14:paraId="4F85D3A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" w:type="pct"/>
            <w:vMerge/>
          </w:tcPr>
          <w:p w14:paraId="5C14FFCF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14:paraId="2CA6A21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pct"/>
          </w:tcPr>
          <w:p w14:paraId="0FA5D3F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1AAA" w14:paraId="44198D63" w14:textId="77777777">
        <w:trPr>
          <w:trHeight w:val="314"/>
        </w:trPr>
        <w:tc>
          <w:tcPr>
            <w:tcW w:w="655" w:type="pct"/>
            <w:shd w:val="clear" w:color="auto" w:fill="auto"/>
          </w:tcPr>
          <w:p w14:paraId="74D9AC94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5" w:type="pct"/>
            <w:shd w:val="clear" w:color="auto" w:fill="auto"/>
          </w:tcPr>
          <w:p w14:paraId="5DBE90CA" w14:textId="77777777" w:rsidR="00041AA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практика, часов</w:t>
            </w:r>
          </w:p>
        </w:tc>
        <w:tc>
          <w:tcPr>
            <w:tcW w:w="451" w:type="pct"/>
            <w:shd w:val="clear" w:color="auto" w:fill="auto"/>
          </w:tcPr>
          <w:p w14:paraId="72C58C4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74" w:type="pct"/>
            <w:shd w:val="clear" w:color="auto" w:fill="auto"/>
          </w:tcPr>
          <w:p w14:paraId="1FA3FD3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7" w:type="pct"/>
            <w:shd w:val="clear" w:color="auto" w:fill="auto"/>
          </w:tcPr>
          <w:p w14:paraId="7135735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" w:type="pct"/>
            <w:shd w:val="clear" w:color="auto" w:fill="auto"/>
          </w:tcPr>
          <w:p w14:paraId="2A973E2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pct"/>
            <w:shd w:val="clear" w:color="auto" w:fill="auto"/>
          </w:tcPr>
          <w:p w14:paraId="07374A57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shd w:val="clear" w:color="auto" w:fill="auto"/>
          </w:tcPr>
          <w:p w14:paraId="6F2B909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" w:type="pct"/>
            <w:shd w:val="clear" w:color="auto" w:fill="auto"/>
          </w:tcPr>
          <w:p w14:paraId="7557F34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4A1C208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540" w:type="pct"/>
            <w:shd w:val="clear" w:color="auto" w:fill="auto"/>
          </w:tcPr>
          <w:p w14:paraId="341927D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41AAA" w14:paraId="64E42CBC" w14:textId="77777777">
        <w:tc>
          <w:tcPr>
            <w:tcW w:w="655" w:type="pct"/>
          </w:tcPr>
          <w:p w14:paraId="2351F099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5" w:type="pct"/>
          </w:tcPr>
          <w:p w14:paraId="1987EB10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Производственная практика </w:t>
            </w:r>
          </w:p>
        </w:tc>
        <w:tc>
          <w:tcPr>
            <w:tcW w:w="451" w:type="pct"/>
          </w:tcPr>
          <w:p w14:paraId="0E51714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74" w:type="pct"/>
            <w:shd w:val="clear" w:color="auto" w:fill="C0C0C0"/>
          </w:tcPr>
          <w:p w14:paraId="65724CB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57" w:type="pct"/>
            <w:shd w:val="clear" w:color="auto" w:fill="C0C0C0"/>
          </w:tcPr>
          <w:p w14:paraId="6CF5BF4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83" w:type="pct"/>
            <w:shd w:val="clear" w:color="auto" w:fill="C0C0C0"/>
          </w:tcPr>
          <w:p w14:paraId="2AB6F1F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54" w:type="pct"/>
            <w:gridSpan w:val="4"/>
            <w:shd w:val="clear" w:color="auto" w:fill="C0C0C0"/>
          </w:tcPr>
          <w:p w14:paraId="476E349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" w:type="pct"/>
          </w:tcPr>
          <w:p w14:paraId="69E3D80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</w:tr>
      <w:tr w:rsidR="00041AAA" w14:paraId="5D770F8C" w14:textId="77777777">
        <w:tc>
          <w:tcPr>
            <w:tcW w:w="655" w:type="pct"/>
          </w:tcPr>
          <w:p w14:paraId="2095031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85" w:type="pct"/>
          </w:tcPr>
          <w:p w14:paraId="0FA528B5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51" w:type="pct"/>
          </w:tcPr>
          <w:p w14:paraId="4E1771EF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Экзамен по модулю</w:t>
            </w:r>
          </w:p>
        </w:tc>
        <w:tc>
          <w:tcPr>
            <w:tcW w:w="374" w:type="pct"/>
            <w:shd w:val="clear" w:color="auto" w:fill="C0C0C0"/>
          </w:tcPr>
          <w:p w14:paraId="747AB0E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7" w:type="pct"/>
            <w:shd w:val="clear" w:color="auto" w:fill="C0C0C0"/>
          </w:tcPr>
          <w:p w14:paraId="21E2121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483" w:type="pct"/>
            <w:shd w:val="clear" w:color="auto" w:fill="C0C0C0"/>
          </w:tcPr>
          <w:p w14:paraId="78DC093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4" w:type="pct"/>
            <w:gridSpan w:val="4"/>
            <w:shd w:val="clear" w:color="auto" w:fill="C0C0C0"/>
          </w:tcPr>
          <w:p w14:paraId="2C596FA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" w:type="pct"/>
          </w:tcPr>
          <w:p w14:paraId="7E1DEF6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41AAA" w14:paraId="5F5177D6" w14:textId="77777777">
        <w:tc>
          <w:tcPr>
            <w:tcW w:w="655" w:type="pct"/>
          </w:tcPr>
          <w:p w14:paraId="3B9C5DE1" w14:textId="77777777" w:rsidR="00041AAA" w:rsidRDefault="00041AAA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85" w:type="pct"/>
          </w:tcPr>
          <w:p w14:paraId="78CA496A" w14:textId="77777777" w:rsidR="00041AAA" w:rsidRDefault="00000000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51" w:type="pct"/>
          </w:tcPr>
          <w:p w14:paraId="036F6F0F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295</w:t>
            </w:r>
          </w:p>
        </w:tc>
        <w:tc>
          <w:tcPr>
            <w:tcW w:w="374" w:type="pct"/>
          </w:tcPr>
          <w:p w14:paraId="6504363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" w:type="pct"/>
          </w:tcPr>
          <w:p w14:paraId="6D9FC1E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</w:t>
            </w:r>
          </w:p>
        </w:tc>
        <w:tc>
          <w:tcPr>
            <w:tcW w:w="483" w:type="pct"/>
          </w:tcPr>
          <w:p w14:paraId="24DF8FE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435" w:type="pct"/>
          </w:tcPr>
          <w:p w14:paraId="2FA0F6B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524" w:type="pct"/>
          </w:tcPr>
          <w:p w14:paraId="4D25F49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5" w:type="pct"/>
          </w:tcPr>
          <w:p w14:paraId="442444F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</w:tc>
        <w:tc>
          <w:tcPr>
            <w:tcW w:w="270" w:type="pct"/>
          </w:tcPr>
          <w:p w14:paraId="3E761C2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40" w:type="pct"/>
          </w:tcPr>
          <w:p w14:paraId="54230A5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14:paraId="536F35B7" w14:textId="77777777" w:rsidR="00041AAA" w:rsidRDefault="00000000">
      <w:pPr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15"/>
        <w:gridCol w:w="8730"/>
        <w:gridCol w:w="2116"/>
        <w:gridCol w:w="1391"/>
      </w:tblGrid>
      <w:tr w:rsidR="00041AAA" w14:paraId="0A1BCC34" w14:textId="77777777">
        <w:trPr>
          <w:trHeight w:val="1204"/>
        </w:trPr>
        <w:tc>
          <w:tcPr>
            <w:tcW w:w="1033" w:type="pct"/>
            <w:gridSpan w:val="2"/>
            <w:vAlign w:val="center"/>
          </w:tcPr>
          <w:p w14:paraId="6C6C99A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30" w:type="pct"/>
            <w:vAlign w:val="center"/>
          </w:tcPr>
          <w:p w14:paraId="1D5066C7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14:paraId="3083AD8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686" w:type="pct"/>
            <w:vAlign w:val="center"/>
          </w:tcPr>
          <w:p w14:paraId="46A591C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ч / 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451" w:type="pct"/>
            <w:vAlign w:val="center"/>
          </w:tcPr>
          <w:p w14:paraId="58D54DF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</w:tr>
      <w:tr w:rsidR="00041AAA" w14:paraId="6CCAB5C5" w14:textId="77777777">
        <w:tc>
          <w:tcPr>
            <w:tcW w:w="1033" w:type="pct"/>
            <w:gridSpan w:val="2"/>
          </w:tcPr>
          <w:p w14:paraId="67759C7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0" w:type="pct"/>
          </w:tcPr>
          <w:p w14:paraId="2600563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6" w:type="pct"/>
            <w:vAlign w:val="center"/>
          </w:tcPr>
          <w:p w14:paraId="75F7BB9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" w:type="pct"/>
          </w:tcPr>
          <w:p w14:paraId="3BE5751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1AAA" w14:paraId="4F5F824A" w14:textId="77777777">
        <w:tc>
          <w:tcPr>
            <w:tcW w:w="1033" w:type="pct"/>
            <w:gridSpan w:val="2"/>
          </w:tcPr>
          <w:p w14:paraId="37AC376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64D67FE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3F582B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Обязат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часть ОП</w:t>
            </w:r>
          </w:p>
        </w:tc>
        <w:tc>
          <w:tcPr>
            <w:tcW w:w="451" w:type="pct"/>
          </w:tcPr>
          <w:p w14:paraId="4CA41FA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AAA" w14:paraId="5651D39C" w14:textId="77777777">
        <w:trPr>
          <w:trHeight w:val="281"/>
        </w:trPr>
        <w:tc>
          <w:tcPr>
            <w:tcW w:w="3863" w:type="pct"/>
            <w:gridSpan w:val="3"/>
          </w:tcPr>
          <w:p w14:paraId="1E16404E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Организация торгово-сбытовой деятельности на внутреннем и внешнем рынках</w:t>
            </w:r>
          </w:p>
        </w:tc>
        <w:tc>
          <w:tcPr>
            <w:tcW w:w="686" w:type="pct"/>
          </w:tcPr>
          <w:p w14:paraId="56ADA7A2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451" w:type="pct"/>
          </w:tcPr>
          <w:p w14:paraId="5F04CDA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18134F83" w14:textId="77777777">
        <w:trPr>
          <w:trHeight w:val="281"/>
        </w:trPr>
        <w:tc>
          <w:tcPr>
            <w:tcW w:w="3863" w:type="pct"/>
            <w:gridSpan w:val="3"/>
          </w:tcPr>
          <w:p w14:paraId="1C2FE902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01.01. Организация торгово-сбытовой деятельности на внутреннем и внешнем рынке</w:t>
            </w:r>
          </w:p>
        </w:tc>
        <w:tc>
          <w:tcPr>
            <w:tcW w:w="686" w:type="pct"/>
          </w:tcPr>
          <w:p w14:paraId="750AA35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451" w:type="pct"/>
          </w:tcPr>
          <w:p w14:paraId="3428B0C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5A39B935" w14:textId="77777777">
        <w:tc>
          <w:tcPr>
            <w:tcW w:w="1028" w:type="pct"/>
            <w:vMerge w:val="restart"/>
          </w:tcPr>
          <w:p w14:paraId="37DE206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14:paraId="5F8E7BD1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обеспечение торгово-сбытовой деятельности</w:t>
            </w:r>
          </w:p>
        </w:tc>
        <w:tc>
          <w:tcPr>
            <w:tcW w:w="2835" w:type="pct"/>
            <w:gridSpan w:val="2"/>
          </w:tcPr>
          <w:p w14:paraId="7830DDAF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86" w:type="pct"/>
            <w:vMerge w:val="restart"/>
          </w:tcPr>
          <w:p w14:paraId="05B57DD6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" w:type="pct"/>
            <w:vMerge w:val="restart"/>
          </w:tcPr>
          <w:p w14:paraId="1EA9269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15464FBE" w14:textId="77777777">
        <w:trPr>
          <w:trHeight w:val="496"/>
        </w:trPr>
        <w:tc>
          <w:tcPr>
            <w:tcW w:w="1028" w:type="pct"/>
            <w:vMerge/>
          </w:tcPr>
          <w:p w14:paraId="7382FDF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356EE04" w14:textId="77777777" w:rsidR="00041AAA" w:rsidRDefault="00000000">
            <w:pPr>
              <w:pStyle w:val="aff8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uppressAutoHyphens/>
              <w:spacing w:before="0" w:after="0"/>
              <w:ind w:left="0" w:firstLine="0"/>
              <w:jc w:val="both"/>
            </w:pPr>
            <w:r>
              <w:t xml:space="preserve">Понятие, значение, классификация, источники и комплексный подход к формированию информации. </w:t>
            </w:r>
          </w:p>
        </w:tc>
        <w:tc>
          <w:tcPr>
            <w:tcW w:w="686" w:type="pct"/>
            <w:vMerge/>
            <w:vAlign w:val="center"/>
          </w:tcPr>
          <w:p w14:paraId="38F5C2E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743F622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2409D00" w14:textId="77777777">
        <w:tc>
          <w:tcPr>
            <w:tcW w:w="1028" w:type="pct"/>
            <w:vMerge/>
          </w:tcPr>
          <w:p w14:paraId="456DFA4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27263501" w14:textId="77777777" w:rsidR="00041AAA" w:rsidRDefault="00000000">
            <w:pPr>
              <w:pStyle w:val="aff8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uppressAutoHyphens/>
              <w:spacing w:before="0" w:after="0"/>
              <w:ind w:left="0" w:firstLine="0"/>
              <w:jc w:val="both"/>
            </w:pPr>
            <w:r>
              <w:t xml:space="preserve">Информация о покупателях, мотивах покупок, требованиях к товару. </w:t>
            </w:r>
          </w:p>
        </w:tc>
        <w:tc>
          <w:tcPr>
            <w:tcW w:w="686" w:type="pct"/>
            <w:vMerge/>
            <w:vAlign w:val="center"/>
          </w:tcPr>
          <w:p w14:paraId="7FCC335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7DA717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5E2DECE" w14:textId="77777777">
        <w:tc>
          <w:tcPr>
            <w:tcW w:w="1028" w:type="pct"/>
            <w:vMerge/>
          </w:tcPr>
          <w:p w14:paraId="33D40BF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8DC3CC6" w14:textId="77777777" w:rsidR="00041AAA" w:rsidRDefault="00000000">
            <w:pPr>
              <w:pStyle w:val="aff8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uppressAutoHyphens/>
              <w:spacing w:before="0" w:after="0"/>
              <w:ind w:left="0" w:firstLine="0"/>
              <w:jc w:val="both"/>
            </w:pPr>
            <w:r>
              <w:t xml:space="preserve">Состояние и перспективы развития рынка потребительских товаров и услуг. Источники товарного предложения: состояние, тенденции изменения. </w:t>
            </w:r>
          </w:p>
        </w:tc>
        <w:tc>
          <w:tcPr>
            <w:tcW w:w="686" w:type="pct"/>
            <w:vMerge/>
            <w:vAlign w:val="center"/>
          </w:tcPr>
          <w:p w14:paraId="641478A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065A11F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6E73B5E" w14:textId="77777777">
        <w:tc>
          <w:tcPr>
            <w:tcW w:w="1028" w:type="pct"/>
            <w:vMerge/>
          </w:tcPr>
          <w:p w14:paraId="7B8A55A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506026E" w14:textId="77777777" w:rsidR="00041AAA" w:rsidRDefault="00000000">
            <w:pPr>
              <w:pStyle w:val="aff8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uppressAutoHyphens/>
              <w:spacing w:before="0" w:after="0"/>
              <w:ind w:left="0" w:firstLine="0"/>
              <w:jc w:val="both"/>
            </w:pPr>
            <w:r>
              <w:t xml:space="preserve">Потребности как объект маркетинговой деятельности: понятие, их характеристика. Субъекты - носители разных видов и разновидностей потребностей. </w:t>
            </w:r>
          </w:p>
        </w:tc>
        <w:tc>
          <w:tcPr>
            <w:tcW w:w="686" w:type="pct"/>
            <w:vMerge/>
            <w:vAlign w:val="center"/>
          </w:tcPr>
          <w:p w14:paraId="5297E02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77ECF6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DD82134" w14:textId="77777777">
        <w:tc>
          <w:tcPr>
            <w:tcW w:w="1028" w:type="pct"/>
            <w:vMerge/>
          </w:tcPr>
          <w:p w14:paraId="2FDD71A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D5DA161" w14:textId="77777777" w:rsidR="00041AAA" w:rsidRDefault="00000000">
            <w:pPr>
              <w:pStyle w:val="aff8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uppressAutoHyphens/>
              <w:spacing w:before="0" w:after="0"/>
              <w:ind w:left="0" w:firstLine="0"/>
              <w:jc w:val="both"/>
            </w:pPr>
            <w:r>
              <w:t>Спрос: понятие, виды, факторы, влияющие на него. Влияние составных элементов комплекса маркетинга на спрос. Средства удовлетворения потребителей</w:t>
            </w:r>
            <w:r>
              <w:rPr>
                <w:lang w:val="ru-RU"/>
              </w:rPr>
              <w:t xml:space="preserve">. </w:t>
            </w:r>
            <w:r>
              <w:t>Методы изучения и прогнозирования спроса.</w:t>
            </w:r>
          </w:p>
        </w:tc>
        <w:tc>
          <w:tcPr>
            <w:tcW w:w="686" w:type="pct"/>
            <w:vMerge/>
            <w:vAlign w:val="center"/>
          </w:tcPr>
          <w:p w14:paraId="6C04E94B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376C109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CB17D63" w14:textId="77777777">
        <w:tc>
          <w:tcPr>
            <w:tcW w:w="1028" w:type="pct"/>
            <w:vMerge/>
          </w:tcPr>
          <w:p w14:paraId="777EA4C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0852F4D" w14:textId="77777777" w:rsidR="00041AAA" w:rsidRDefault="00000000">
            <w:pPr>
              <w:pStyle w:val="2"/>
              <w:keepNext w:val="0"/>
              <w:numPr>
                <w:ilvl w:val="0"/>
                <w:numId w:val="5"/>
              </w:numPr>
              <w:tabs>
                <w:tab w:val="clear" w:pos="644"/>
                <w:tab w:val="left" w:pos="284"/>
              </w:tabs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Понятие рыночной конъюнктуры, цели и методы ее анализа</w:t>
            </w: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Оценка показателей конъюнктуры рынка</w:t>
            </w:r>
          </w:p>
        </w:tc>
        <w:tc>
          <w:tcPr>
            <w:tcW w:w="686" w:type="pct"/>
            <w:vMerge/>
            <w:vAlign w:val="center"/>
          </w:tcPr>
          <w:p w14:paraId="20748D4B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25D347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24AE358E" w14:textId="77777777">
        <w:trPr>
          <w:trHeight w:val="242"/>
        </w:trPr>
        <w:tc>
          <w:tcPr>
            <w:tcW w:w="1028" w:type="pct"/>
            <w:vMerge/>
          </w:tcPr>
          <w:p w14:paraId="00240A7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1B36137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59A51B8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451" w:type="pct"/>
            <w:vMerge w:val="restart"/>
          </w:tcPr>
          <w:p w14:paraId="2E1CDF4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</w:t>
            </w:r>
          </w:p>
        </w:tc>
      </w:tr>
      <w:tr w:rsidR="00041AAA" w14:paraId="293FE278" w14:textId="77777777">
        <w:trPr>
          <w:trHeight w:val="622"/>
        </w:trPr>
        <w:tc>
          <w:tcPr>
            <w:tcW w:w="1028" w:type="pct"/>
            <w:vMerge/>
          </w:tcPr>
          <w:p w14:paraId="4A495A1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B12AF9F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+mj-ea" w:hAnsi="Times New Roman"/>
                <w:bCs/>
                <w:sz w:val="24"/>
                <w:szCs w:val="24"/>
              </w:rPr>
              <w:t>Изучение потенциальных возможностей торговой организации и ее конкурентного положения на рынке</w:t>
            </w:r>
          </w:p>
        </w:tc>
        <w:tc>
          <w:tcPr>
            <w:tcW w:w="686" w:type="pct"/>
          </w:tcPr>
          <w:p w14:paraId="16E8639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C41895F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EF0A22D" w14:textId="77777777">
        <w:trPr>
          <w:trHeight w:val="622"/>
        </w:trPr>
        <w:tc>
          <w:tcPr>
            <w:tcW w:w="1028" w:type="pct"/>
            <w:vMerge/>
          </w:tcPr>
          <w:p w14:paraId="12DFF13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343643E5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2. </w:t>
            </w:r>
            <w:r>
              <w:rPr>
                <w:rFonts w:ascii="Times New Roman" w:eastAsia="+mj-ea" w:hAnsi="Times New Roman"/>
                <w:bCs/>
                <w:sz w:val="24"/>
                <w:szCs w:val="24"/>
              </w:rPr>
              <w:t>Формирование базы данных поставщиков на основе изучения потенциальных возможностей торговой организации</w:t>
            </w:r>
          </w:p>
        </w:tc>
        <w:tc>
          <w:tcPr>
            <w:tcW w:w="686" w:type="pct"/>
          </w:tcPr>
          <w:p w14:paraId="20D76B6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034025A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27C4BBF" w14:textId="77777777">
        <w:trPr>
          <w:trHeight w:val="622"/>
        </w:trPr>
        <w:tc>
          <w:tcPr>
            <w:tcW w:w="1028" w:type="pct"/>
            <w:vMerge/>
          </w:tcPr>
          <w:p w14:paraId="008A688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8D8B4CB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/>
                <w:sz w:val="24"/>
                <w:szCs w:val="24"/>
              </w:rPr>
              <w:t>Изучение видов и разновидностей потребностей торгового предприятия. Решение задач на выявление потребностей и средства их удовлетворения. Установление запросов потребителей, удовлетворяемых организацией торговли, фирменных потребностей этой организации и её персонала.</w:t>
            </w:r>
          </w:p>
        </w:tc>
        <w:tc>
          <w:tcPr>
            <w:tcW w:w="686" w:type="pct"/>
          </w:tcPr>
          <w:p w14:paraId="0C9CC0F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4A39447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23E2A718" w14:textId="77777777">
        <w:trPr>
          <w:trHeight w:val="622"/>
        </w:trPr>
        <w:tc>
          <w:tcPr>
            <w:tcW w:w="1028" w:type="pct"/>
            <w:vMerge/>
          </w:tcPr>
          <w:p w14:paraId="3572C43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EDE460E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4.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номенклатуры торговых услуг (перечень услуг) предприятия торговли. Разработка торговой политики организации торговли</w:t>
            </w:r>
          </w:p>
        </w:tc>
        <w:tc>
          <w:tcPr>
            <w:tcW w:w="686" w:type="pct"/>
          </w:tcPr>
          <w:p w14:paraId="003232E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0D8452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6840BE9" w14:textId="77777777">
        <w:trPr>
          <w:trHeight w:val="622"/>
        </w:trPr>
        <w:tc>
          <w:tcPr>
            <w:tcW w:w="1028" w:type="pct"/>
            <w:vMerge/>
          </w:tcPr>
          <w:p w14:paraId="4930FA1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6F825CA" w14:textId="77777777" w:rsidR="00041AAA" w:rsidRDefault="000000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Расчет 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показате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лей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конъюнктуры рынка: спрос, предложение, цена, запасы, емкость рынка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/>
                <w:color w:val="0A0A0A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</w:tcPr>
          <w:p w14:paraId="28CEAEDF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1C17577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AEEDEA2" w14:textId="77777777">
        <w:trPr>
          <w:trHeight w:val="217"/>
        </w:trPr>
        <w:tc>
          <w:tcPr>
            <w:tcW w:w="1028" w:type="pct"/>
            <w:vMerge/>
          </w:tcPr>
          <w:p w14:paraId="52C9B7A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1F971228" w14:textId="77777777" w:rsidR="00041AAA" w:rsidRDefault="0000000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A0A0A"/>
                <w:sz w:val="24"/>
                <w:szCs w:val="24"/>
              </w:rPr>
              <w:t>Анализ конъюнктуры рынка</w:t>
            </w:r>
          </w:p>
        </w:tc>
        <w:tc>
          <w:tcPr>
            <w:tcW w:w="686" w:type="pct"/>
          </w:tcPr>
          <w:p w14:paraId="01A03A83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AF16CFB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7C29B4D" w14:textId="77777777">
        <w:tc>
          <w:tcPr>
            <w:tcW w:w="1028" w:type="pct"/>
            <w:vMerge/>
          </w:tcPr>
          <w:p w14:paraId="58DFBF3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  <w:vAlign w:val="bottom"/>
          </w:tcPr>
          <w:p w14:paraId="1AB6D2E8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истематизация и анализ внешней конкурентной среды для выявления аналогичных или взаимозаменяемых товаров, сбор и обобщение полученной информации.</w:t>
            </w:r>
          </w:p>
        </w:tc>
        <w:tc>
          <w:tcPr>
            <w:tcW w:w="686" w:type="pct"/>
          </w:tcPr>
          <w:p w14:paraId="72C5DDC7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BDA10C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DABDA34" w14:textId="77777777">
        <w:trPr>
          <w:trHeight w:val="1771"/>
        </w:trPr>
        <w:tc>
          <w:tcPr>
            <w:tcW w:w="1028" w:type="pct"/>
            <w:vMerge/>
          </w:tcPr>
          <w:p w14:paraId="2FCCC03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CF73015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FC8C9E" w14:textId="77777777" w:rsidR="00041AA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спроса на потребительском рынке России </w:t>
            </w:r>
          </w:p>
          <w:p w14:paraId="20AB4DF6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спроса и предложения, о тенденциях развития конъюнктуры рынка, использование в практической деятельности</w:t>
            </w:r>
          </w:p>
        </w:tc>
        <w:tc>
          <w:tcPr>
            <w:tcW w:w="686" w:type="pct"/>
          </w:tcPr>
          <w:p w14:paraId="66DA918F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1" w:type="pct"/>
          </w:tcPr>
          <w:p w14:paraId="6A0F07D1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6645403A" w14:textId="77777777">
        <w:trPr>
          <w:trHeight w:val="349"/>
        </w:trPr>
        <w:tc>
          <w:tcPr>
            <w:tcW w:w="1028" w:type="pct"/>
            <w:vMerge w:val="restart"/>
          </w:tcPr>
          <w:p w14:paraId="24DEF1B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14:paraId="17EB670D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Установление хозяйственных связей с поставщиками и потребителями товаров и услуг</w:t>
            </w:r>
          </w:p>
          <w:p w14:paraId="3CDD1D56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BB4E41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5B734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22A71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32842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C6BCF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0932F" w14:textId="77777777" w:rsidR="00041AAA" w:rsidRDefault="00041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B6B2148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86" w:type="pct"/>
            <w:vMerge w:val="restart"/>
          </w:tcPr>
          <w:p w14:paraId="37E8A24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</w:tcPr>
          <w:p w14:paraId="72A6061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19803DC2" w14:textId="77777777">
        <w:trPr>
          <w:trHeight w:val="461"/>
        </w:trPr>
        <w:tc>
          <w:tcPr>
            <w:tcW w:w="1028" w:type="pct"/>
            <w:vMerge/>
          </w:tcPr>
          <w:p w14:paraId="09BDEC2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61A64E5" w14:textId="77777777" w:rsidR="00041AAA" w:rsidRDefault="00000000">
            <w:pPr>
              <w:pStyle w:val="aff8"/>
              <w:numPr>
                <w:ilvl w:val="0"/>
                <w:numId w:val="6"/>
              </w:numPr>
              <w:tabs>
                <w:tab w:val="left" w:pos="39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>
              <w:t>Виды и формы торговли, функции, экономическое и социальное значение торговли и особенности торговой отрасли. Состояние и перспективы развития торговли в России.</w:t>
            </w:r>
          </w:p>
        </w:tc>
        <w:tc>
          <w:tcPr>
            <w:tcW w:w="686" w:type="pct"/>
            <w:vMerge/>
            <w:vAlign w:val="center"/>
          </w:tcPr>
          <w:p w14:paraId="4D9D8A4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FCE542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93E6388" w14:textId="77777777">
        <w:trPr>
          <w:trHeight w:val="461"/>
        </w:trPr>
        <w:tc>
          <w:tcPr>
            <w:tcW w:w="1028" w:type="pct"/>
            <w:vMerge/>
          </w:tcPr>
          <w:p w14:paraId="67CDF52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3436D94" w14:textId="77777777" w:rsidR="00041AAA" w:rsidRDefault="00000000">
            <w:pPr>
              <w:pStyle w:val="aff8"/>
              <w:numPr>
                <w:ilvl w:val="0"/>
                <w:numId w:val="6"/>
              </w:numPr>
              <w:tabs>
                <w:tab w:val="left" w:pos="39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>
              <w:t>Организация хозяйственных связей в торговле: понятие, функции, классификация. Изучение и поиск коммерческих партнеров: критерии поиска поставщиков, методы отбора поставщиков.</w:t>
            </w:r>
          </w:p>
        </w:tc>
        <w:tc>
          <w:tcPr>
            <w:tcW w:w="686" w:type="pct"/>
            <w:vMerge/>
            <w:vAlign w:val="center"/>
          </w:tcPr>
          <w:p w14:paraId="2CCFA36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4BB873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34C2D47" w14:textId="77777777">
        <w:trPr>
          <w:trHeight w:val="275"/>
        </w:trPr>
        <w:tc>
          <w:tcPr>
            <w:tcW w:w="1028" w:type="pct"/>
            <w:vMerge/>
          </w:tcPr>
          <w:p w14:paraId="097D0E2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1D93EAE5" w14:textId="77777777" w:rsidR="00041AAA" w:rsidRDefault="00000000">
            <w:pPr>
              <w:pStyle w:val="aff8"/>
              <w:numPr>
                <w:ilvl w:val="0"/>
                <w:numId w:val="6"/>
              </w:numPr>
              <w:tabs>
                <w:tab w:val="left" w:pos="39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lang w:val="ru-RU"/>
              </w:rPr>
            </w:pPr>
            <w:r>
              <w:t xml:space="preserve">Требования к </w:t>
            </w:r>
            <w:r>
              <w:rPr>
                <w:rFonts w:eastAsia="Calibri"/>
                <w:lang w:eastAsia="en-US"/>
              </w:rPr>
              <w:t>структуре и содержанию договора поставки, спецификации</w:t>
            </w:r>
          </w:p>
        </w:tc>
        <w:tc>
          <w:tcPr>
            <w:tcW w:w="686" w:type="pct"/>
            <w:vMerge/>
            <w:vAlign w:val="center"/>
          </w:tcPr>
          <w:p w14:paraId="4EA7240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D1E6D1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7D41FAA" w14:textId="77777777">
        <w:trPr>
          <w:trHeight w:val="461"/>
        </w:trPr>
        <w:tc>
          <w:tcPr>
            <w:tcW w:w="1028" w:type="pct"/>
            <w:vMerge/>
          </w:tcPr>
          <w:p w14:paraId="6C71C47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38C35D2" w14:textId="77777777" w:rsidR="00041AAA" w:rsidRDefault="00000000">
            <w:pPr>
              <w:pStyle w:val="aff8"/>
              <w:numPr>
                <w:ilvl w:val="0"/>
                <w:numId w:val="6"/>
              </w:numPr>
              <w:tabs>
                <w:tab w:val="left" w:pos="39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>
              <w:t xml:space="preserve">Организация претензионной работы. Требования к </w:t>
            </w:r>
            <w:r>
              <w:rPr>
                <w:rFonts w:eastAsia="Calibri"/>
                <w:lang w:eastAsia="en-US"/>
              </w:rPr>
              <w:t>структуре и содержанию протоколу разногласий.</w:t>
            </w:r>
            <w:r>
              <w:rPr>
                <w:rFonts w:eastAsia="Arial Unicode MS"/>
                <w:bCs/>
              </w:rPr>
              <w:t xml:space="preserve"> Документальное подтверждение исполнения договоров.</w:t>
            </w:r>
          </w:p>
        </w:tc>
        <w:tc>
          <w:tcPr>
            <w:tcW w:w="686" w:type="pct"/>
            <w:vMerge/>
            <w:vAlign w:val="center"/>
          </w:tcPr>
          <w:p w14:paraId="14F9928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5772BB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61987A0" w14:textId="77777777">
        <w:tc>
          <w:tcPr>
            <w:tcW w:w="1028" w:type="pct"/>
            <w:vMerge/>
          </w:tcPr>
          <w:p w14:paraId="6FCF619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1E0F8B1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2EB14F61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</w:tcPr>
          <w:p w14:paraId="633F151B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</w:t>
            </w:r>
          </w:p>
        </w:tc>
      </w:tr>
      <w:tr w:rsidR="00041AAA" w14:paraId="19E4EA79" w14:textId="77777777">
        <w:tc>
          <w:tcPr>
            <w:tcW w:w="1028" w:type="pct"/>
            <w:vMerge/>
          </w:tcPr>
          <w:p w14:paraId="1C74BE4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5B533CA" w14:textId="77777777" w:rsidR="00041AAA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8. </w:t>
            </w:r>
            <w:r>
              <w:rPr>
                <w:rFonts w:ascii="Times New Roman" w:hAnsi="Times New Roman"/>
                <w:sz w:val="24"/>
                <w:szCs w:val="24"/>
              </w:rPr>
              <w:t>Изучение и анализ предложений поставщиков - производителей и поставщиков - посредников с учетом их географического положения.</w:t>
            </w:r>
          </w:p>
        </w:tc>
        <w:tc>
          <w:tcPr>
            <w:tcW w:w="686" w:type="pct"/>
          </w:tcPr>
          <w:p w14:paraId="53909F7A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vMerge/>
          </w:tcPr>
          <w:p w14:paraId="6E42F604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15472707" w14:textId="77777777">
        <w:trPr>
          <w:trHeight w:val="326"/>
        </w:trPr>
        <w:tc>
          <w:tcPr>
            <w:tcW w:w="1028" w:type="pct"/>
            <w:vMerge/>
          </w:tcPr>
          <w:p w14:paraId="7E03D08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3641AE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аполнение конкурентного листа и выставление приоритетов по поставщикам для заключения внешнеторгового контракта.</w:t>
            </w:r>
          </w:p>
        </w:tc>
        <w:tc>
          <w:tcPr>
            <w:tcW w:w="686" w:type="pct"/>
          </w:tcPr>
          <w:p w14:paraId="6268983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1A515E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38240C4A" w14:textId="77777777">
        <w:trPr>
          <w:trHeight w:val="326"/>
        </w:trPr>
        <w:tc>
          <w:tcPr>
            <w:tcW w:w="1028" w:type="pct"/>
            <w:vMerge/>
          </w:tcPr>
          <w:p w14:paraId="65B0E9A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F0132D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10. </w:t>
            </w:r>
            <w:r>
              <w:rPr>
                <w:rFonts w:ascii="Times New Roman" w:hAnsi="Times New Roman"/>
                <w:sz w:val="24"/>
                <w:szCs w:val="24"/>
              </w:rPr>
              <w:t>Алгоритм планирования закупок и формирование заказов поставщикам</w:t>
            </w:r>
          </w:p>
        </w:tc>
        <w:tc>
          <w:tcPr>
            <w:tcW w:w="686" w:type="pct"/>
          </w:tcPr>
          <w:p w14:paraId="7C0752C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FFF170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65B335F" w14:textId="77777777">
        <w:tc>
          <w:tcPr>
            <w:tcW w:w="1028" w:type="pct"/>
            <w:vMerge/>
          </w:tcPr>
          <w:p w14:paraId="59F8400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23BE5CB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11. </w:t>
            </w:r>
            <w:r>
              <w:rPr>
                <w:rFonts w:ascii="Times New Roman" w:hAnsi="Times New Roman"/>
                <w:sz w:val="24"/>
                <w:szCs w:val="24"/>
              </w:rPr>
              <w:t>Расчет и оформление заказов на поставку товаров.</w:t>
            </w:r>
          </w:p>
        </w:tc>
        <w:tc>
          <w:tcPr>
            <w:tcW w:w="686" w:type="pct"/>
          </w:tcPr>
          <w:p w14:paraId="58F8779B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F1150F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60409BAE" w14:textId="77777777">
        <w:tc>
          <w:tcPr>
            <w:tcW w:w="1028" w:type="pct"/>
            <w:vMerge w:val="restart"/>
          </w:tcPr>
          <w:p w14:paraId="53CEAD1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3AD2FC3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Заключение внешнеторгового контракта и его документальное сопровождение</w:t>
            </w:r>
          </w:p>
        </w:tc>
        <w:tc>
          <w:tcPr>
            <w:tcW w:w="2835" w:type="pct"/>
            <w:gridSpan w:val="2"/>
          </w:tcPr>
          <w:p w14:paraId="4B22679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686" w:type="pct"/>
            <w:vMerge w:val="restart"/>
            <w:vAlign w:val="center"/>
          </w:tcPr>
          <w:p w14:paraId="01EC68F1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1" w:type="pct"/>
          </w:tcPr>
          <w:p w14:paraId="6582A6A9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3A2F8C53" w14:textId="77777777">
        <w:tc>
          <w:tcPr>
            <w:tcW w:w="1028" w:type="pct"/>
            <w:vMerge/>
          </w:tcPr>
          <w:p w14:paraId="29A13D7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29C02DF0" w14:textId="77777777" w:rsidR="00041AAA" w:rsidRDefault="00000000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международных контрактов. Роль внешнеторгового контракта в реализации торговых сделок и операций на мировом рынке</w:t>
            </w:r>
          </w:p>
        </w:tc>
        <w:tc>
          <w:tcPr>
            <w:tcW w:w="686" w:type="pct"/>
            <w:vMerge/>
            <w:vAlign w:val="center"/>
          </w:tcPr>
          <w:p w14:paraId="4CAF2801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</w:tcPr>
          <w:p w14:paraId="769E83B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77641AA9" w14:textId="77777777">
        <w:tc>
          <w:tcPr>
            <w:tcW w:w="1028" w:type="pct"/>
            <w:vMerge/>
          </w:tcPr>
          <w:p w14:paraId="4D27106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EAD7830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contextualSpacing/>
              <w:jc w:val="both"/>
              <w:rPr>
                <w:bCs/>
              </w:rPr>
            </w:pPr>
            <w:r>
              <w:rPr>
                <w:lang w:val="ru-RU"/>
              </w:rPr>
              <w:t>2.</w:t>
            </w:r>
            <w:r>
              <w:t>Нормативно-правовое регулирование процесса заключения и исполнения внешнеторгового соглашения. Процедура и техника подготовки международного торгового соглашения при прямых связях между контрагентами</w:t>
            </w:r>
          </w:p>
        </w:tc>
        <w:tc>
          <w:tcPr>
            <w:tcW w:w="686" w:type="pct"/>
            <w:vMerge/>
            <w:vAlign w:val="center"/>
          </w:tcPr>
          <w:p w14:paraId="0FE8C6C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01F2F3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E4FB923" w14:textId="77777777">
        <w:tc>
          <w:tcPr>
            <w:tcW w:w="1028" w:type="pct"/>
            <w:vMerge/>
          </w:tcPr>
          <w:p w14:paraId="565FCDF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346E41D8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contextualSpacing/>
              <w:jc w:val="both"/>
            </w:pPr>
            <w:r>
              <w:rPr>
                <w:lang w:val="ru-RU"/>
              </w:rPr>
              <w:t>3.</w:t>
            </w:r>
            <w:r>
              <w:t xml:space="preserve">Условия внешнеторгового контракта. Базисные условия поставки </w:t>
            </w:r>
            <w:r>
              <w:rPr>
                <w:lang w:val="en-US"/>
              </w:rPr>
              <w:t>Incoterms</w:t>
            </w:r>
            <w:r>
              <w:t>-2010. Документооборот внешнеторговых сделок: товаросопроводительные документы, товарораспорядительные документы, счет-фактура.</w:t>
            </w:r>
          </w:p>
        </w:tc>
        <w:tc>
          <w:tcPr>
            <w:tcW w:w="686" w:type="pct"/>
            <w:vMerge/>
            <w:vAlign w:val="center"/>
          </w:tcPr>
          <w:p w14:paraId="04E0DAA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130203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55A53A1" w14:textId="77777777">
        <w:tc>
          <w:tcPr>
            <w:tcW w:w="1028" w:type="pct"/>
            <w:vMerge/>
          </w:tcPr>
          <w:p w14:paraId="037E5C8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21B0F878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contextualSpacing/>
              <w:jc w:val="both"/>
            </w:pPr>
            <w:r>
              <w:rPr>
                <w:lang w:val="ru-RU"/>
              </w:rPr>
              <w:t>4.</w:t>
            </w:r>
            <w:r>
              <w:t>Подготовка к заключению контрактов купли -продажи</w:t>
            </w:r>
          </w:p>
        </w:tc>
        <w:tc>
          <w:tcPr>
            <w:tcW w:w="686" w:type="pct"/>
            <w:vMerge/>
            <w:vAlign w:val="center"/>
          </w:tcPr>
          <w:p w14:paraId="1D38E15F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A2AC1D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A8527E5" w14:textId="77777777">
        <w:tc>
          <w:tcPr>
            <w:tcW w:w="1028" w:type="pct"/>
            <w:vMerge/>
          </w:tcPr>
          <w:p w14:paraId="3547262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58E5CEA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contextualSpacing/>
              <w:jc w:val="both"/>
            </w:pPr>
            <w:r>
              <w:rPr>
                <w:lang w:val="ru-RU"/>
              </w:rPr>
              <w:t>5.</w:t>
            </w:r>
            <w:proofErr w:type="gramStart"/>
            <w:r>
              <w:t>Содержание  и</w:t>
            </w:r>
            <w:proofErr w:type="gramEnd"/>
            <w:r>
              <w:t xml:space="preserve"> Порядок заключения и оформления внешнеторгового контракта. Контрактные требования к качеству товара. Ценообразование при заключении внешнеторгового контракта</w:t>
            </w:r>
          </w:p>
        </w:tc>
        <w:tc>
          <w:tcPr>
            <w:tcW w:w="686" w:type="pct"/>
            <w:vMerge/>
            <w:vAlign w:val="center"/>
          </w:tcPr>
          <w:p w14:paraId="418F34D4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DEA8F3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07EBD545" w14:textId="77777777">
        <w:tc>
          <w:tcPr>
            <w:tcW w:w="1028" w:type="pct"/>
            <w:vMerge/>
          </w:tcPr>
          <w:p w14:paraId="015839C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30AD9356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jc w:val="both"/>
            </w:pPr>
            <w:r>
              <w:rPr>
                <w:lang w:val="ru-RU"/>
              </w:rPr>
              <w:t>6.</w:t>
            </w:r>
            <w:r>
              <w:t>Основные понятия, организация и участники рекламного процесса. Основные виды и средства распространения рекламы. Планирование рекламной кампании и оценка ее эффективности</w:t>
            </w:r>
          </w:p>
        </w:tc>
        <w:tc>
          <w:tcPr>
            <w:tcW w:w="686" w:type="pct"/>
            <w:vMerge/>
            <w:vAlign w:val="center"/>
          </w:tcPr>
          <w:p w14:paraId="0DFA1061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D5318D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2E42D45" w14:textId="77777777">
        <w:tc>
          <w:tcPr>
            <w:tcW w:w="1028" w:type="pct"/>
            <w:vMerge/>
          </w:tcPr>
          <w:p w14:paraId="7D6170D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1E339BFD" w14:textId="77777777" w:rsidR="00041AAA" w:rsidRDefault="00000000">
            <w:pPr>
              <w:pStyle w:val="aff8"/>
              <w:tabs>
                <w:tab w:val="left" w:pos="254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lang w:val="ru-RU"/>
              </w:rPr>
              <w:t>7.</w:t>
            </w:r>
            <w:r>
              <w:t>Методы разработки рекламной информации для внешних рынков. Методы разработки инструментов продвижения товаров и услуг отечественных производителей на внешних рынках.</w:t>
            </w:r>
          </w:p>
        </w:tc>
        <w:tc>
          <w:tcPr>
            <w:tcW w:w="686" w:type="pct"/>
            <w:vMerge/>
            <w:vAlign w:val="center"/>
          </w:tcPr>
          <w:p w14:paraId="3CF3FA5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6D70B94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8F66D61" w14:textId="77777777">
        <w:tc>
          <w:tcPr>
            <w:tcW w:w="1028" w:type="pct"/>
            <w:vMerge/>
          </w:tcPr>
          <w:p w14:paraId="76A9775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E537B0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43A3874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451" w:type="pct"/>
            <w:vMerge w:val="restart"/>
          </w:tcPr>
          <w:p w14:paraId="738A3A9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</w:t>
            </w:r>
          </w:p>
        </w:tc>
      </w:tr>
      <w:tr w:rsidR="00041AAA" w14:paraId="2B928646" w14:textId="77777777">
        <w:trPr>
          <w:trHeight w:val="603"/>
        </w:trPr>
        <w:tc>
          <w:tcPr>
            <w:tcW w:w="1028" w:type="pct"/>
            <w:vMerge/>
          </w:tcPr>
          <w:p w14:paraId="40CED07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5920683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для заключения внешнеторгового контракта. </w:t>
            </w:r>
          </w:p>
        </w:tc>
        <w:tc>
          <w:tcPr>
            <w:tcW w:w="686" w:type="pct"/>
          </w:tcPr>
          <w:p w14:paraId="4B4A8036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042571F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B046DC2" w14:textId="77777777">
        <w:trPr>
          <w:trHeight w:val="603"/>
        </w:trPr>
        <w:tc>
          <w:tcPr>
            <w:tcW w:w="1028" w:type="pct"/>
            <w:vMerge/>
          </w:tcPr>
          <w:p w14:paraId="2F35E7F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2110C4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занятие  13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 продавца и покупателя к качеству товара. Методы определения качества товара. Рекламации.</w:t>
            </w:r>
          </w:p>
        </w:tc>
        <w:tc>
          <w:tcPr>
            <w:tcW w:w="686" w:type="pct"/>
          </w:tcPr>
          <w:p w14:paraId="2311E5CD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00A9BEA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7C073BD" w14:textId="77777777">
        <w:trPr>
          <w:trHeight w:val="603"/>
        </w:trPr>
        <w:tc>
          <w:tcPr>
            <w:tcW w:w="1028" w:type="pct"/>
            <w:vMerge/>
          </w:tcPr>
          <w:p w14:paraId="43F3517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8892B1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Финансовые условия внешнеторгового контракта: валюта контракта и валюта платежа. Способы оплаты и методы расчета. Валютная оговорка. </w:t>
            </w:r>
          </w:p>
        </w:tc>
        <w:tc>
          <w:tcPr>
            <w:tcW w:w="686" w:type="pct"/>
          </w:tcPr>
          <w:p w14:paraId="7147063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CC7602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3D702BB" w14:textId="77777777">
        <w:trPr>
          <w:trHeight w:val="603"/>
        </w:trPr>
        <w:tc>
          <w:tcPr>
            <w:tcW w:w="1028" w:type="pct"/>
            <w:vMerge/>
          </w:tcPr>
          <w:p w14:paraId="4D24DCA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1A318E9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занятие  15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правильности оформления предоставленного внешнеторгового контракта.</w:t>
            </w:r>
          </w:p>
        </w:tc>
        <w:tc>
          <w:tcPr>
            <w:tcW w:w="686" w:type="pct"/>
          </w:tcPr>
          <w:p w14:paraId="7A3913B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AB66F41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7665B773" w14:textId="77777777">
        <w:trPr>
          <w:trHeight w:val="603"/>
        </w:trPr>
        <w:tc>
          <w:tcPr>
            <w:tcW w:w="1028" w:type="pct"/>
            <w:vMerge/>
          </w:tcPr>
          <w:p w14:paraId="2A908BF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6572A6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занятие  16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Составление схемы по планированию рекламной кампании.</w:t>
            </w:r>
          </w:p>
        </w:tc>
        <w:tc>
          <w:tcPr>
            <w:tcW w:w="686" w:type="pct"/>
          </w:tcPr>
          <w:p w14:paraId="59025B7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A7B472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8A6A34A" w14:textId="77777777">
        <w:trPr>
          <w:trHeight w:val="171"/>
        </w:trPr>
        <w:tc>
          <w:tcPr>
            <w:tcW w:w="1028" w:type="pct"/>
            <w:vMerge/>
          </w:tcPr>
          <w:p w14:paraId="373BA28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5D6D05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занятие  17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стоимости рекламы. </w:t>
            </w:r>
          </w:p>
        </w:tc>
        <w:tc>
          <w:tcPr>
            <w:tcW w:w="686" w:type="pct"/>
          </w:tcPr>
          <w:p w14:paraId="1D025A8A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E5832E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0A4C52EB" w14:textId="77777777">
        <w:trPr>
          <w:trHeight w:val="603"/>
        </w:trPr>
        <w:tc>
          <w:tcPr>
            <w:tcW w:w="1028" w:type="pct"/>
            <w:vMerge/>
          </w:tcPr>
          <w:p w14:paraId="4BD304A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966726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занятие  18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ситуаций по расчету эффективности рекламной кампании Сравнительная оценка эффективности различных средств рекламы.</w:t>
            </w:r>
          </w:p>
        </w:tc>
        <w:tc>
          <w:tcPr>
            <w:tcW w:w="686" w:type="pct"/>
          </w:tcPr>
          <w:p w14:paraId="6A3FBD4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A4DEB6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667F968" w14:textId="77777777">
        <w:trPr>
          <w:trHeight w:val="603"/>
        </w:trPr>
        <w:tc>
          <w:tcPr>
            <w:tcW w:w="1028" w:type="pct"/>
            <w:vMerge/>
          </w:tcPr>
          <w:p w14:paraId="2D15B0F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3432413B" w14:textId="77777777" w:rsidR="00041AAA" w:rsidRDefault="00000000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06FD3DF1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Государственное регулирование рекламной деятельности. Общие вопросы регулирования рекламной деятельности в России. Закон РФ «О рекламе».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3E014C" w14:textId="77777777" w:rsidR="00041AAA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Подборка эффективной российской и зарубежной телевизионной рекламы.</w:t>
            </w:r>
          </w:p>
        </w:tc>
        <w:tc>
          <w:tcPr>
            <w:tcW w:w="686" w:type="pct"/>
          </w:tcPr>
          <w:p w14:paraId="31C483AC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1" w:type="pct"/>
          </w:tcPr>
          <w:p w14:paraId="5AFC26C3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4DAB0C35" w14:textId="77777777">
        <w:tc>
          <w:tcPr>
            <w:tcW w:w="1028" w:type="pct"/>
            <w:vMerge w:val="restart"/>
          </w:tcPr>
          <w:p w14:paraId="2DD7DA3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</w:p>
          <w:p w14:paraId="4CDAEB69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Осуществление контроля исполнения обязательств по внешнеторговому контракту</w:t>
            </w:r>
          </w:p>
        </w:tc>
        <w:tc>
          <w:tcPr>
            <w:tcW w:w="2835" w:type="pct"/>
            <w:gridSpan w:val="2"/>
          </w:tcPr>
          <w:p w14:paraId="0585F1EA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7E9E5E8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</w:tcPr>
          <w:p w14:paraId="1C9CFD3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1.6, ОК 01, ОК 02, ОК 03, ОК 04, ОК 05</w:t>
            </w:r>
          </w:p>
        </w:tc>
      </w:tr>
      <w:tr w:rsidR="00041AAA" w14:paraId="36B9A946" w14:textId="77777777">
        <w:tc>
          <w:tcPr>
            <w:tcW w:w="1028" w:type="pct"/>
            <w:vMerge/>
          </w:tcPr>
          <w:p w14:paraId="3600364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1301B23" w14:textId="77777777" w:rsidR="00041AAA" w:rsidRDefault="00000000">
            <w:pPr>
              <w:tabs>
                <w:tab w:val="left" w:pos="254"/>
                <w:tab w:val="left" w:pos="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Риски в коммерческой деятельности: понятие, классификация рисков, причины возникновения, последствия. </w:t>
            </w:r>
          </w:p>
        </w:tc>
        <w:tc>
          <w:tcPr>
            <w:tcW w:w="686" w:type="pct"/>
            <w:vMerge/>
            <w:vAlign w:val="center"/>
          </w:tcPr>
          <w:p w14:paraId="6D8DEE8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904583A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9C1EA2E" w14:textId="77777777">
        <w:tc>
          <w:tcPr>
            <w:tcW w:w="1028" w:type="pct"/>
            <w:vMerge/>
          </w:tcPr>
          <w:p w14:paraId="0B9FB42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08D002B6" w14:textId="77777777" w:rsidR="00041AAA" w:rsidRDefault="00000000">
            <w:pPr>
              <w:pStyle w:val="aff8"/>
              <w:numPr>
                <w:ilvl w:val="0"/>
                <w:numId w:val="7"/>
              </w:numPr>
              <w:tabs>
                <w:tab w:val="left" w:pos="254"/>
              </w:tabs>
              <w:spacing w:before="0" w:after="0"/>
              <w:ind w:left="0" w:firstLine="0"/>
              <w:jc w:val="both"/>
              <w:rPr>
                <w:b/>
                <w:bCs/>
              </w:rPr>
            </w:pPr>
            <w:r>
              <w:t>Системы управления коммерческими рисками при ведении торговой деятельности.</w:t>
            </w:r>
          </w:p>
        </w:tc>
        <w:tc>
          <w:tcPr>
            <w:tcW w:w="686" w:type="pct"/>
            <w:vMerge/>
            <w:vAlign w:val="center"/>
          </w:tcPr>
          <w:p w14:paraId="2F04A3D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00EFB0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39E2F706" w14:textId="77777777">
        <w:tc>
          <w:tcPr>
            <w:tcW w:w="1028" w:type="pct"/>
            <w:vMerge/>
          </w:tcPr>
          <w:p w14:paraId="5F41B2F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67C6A4D" w14:textId="77777777" w:rsidR="00041AAA" w:rsidRDefault="00000000">
            <w:pPr>
              <w:pStyle w:val="aff8"/>
              <w:numPr>
                <w:ilvl w:val="0"/>
                <w:numId w:val="7"/>
              </w:numPr>
              <w:tabs>
                <w:tab w:val="left" w:pos="254"/>
              </w:tabs>
              <w:spacing w:before="0" w:after="0"/>
              <w:ind w:left="0" w:firstLine="0"/>
              <w:jc w:val="both"/>
            </w:pPr>
            <w:r>
              <w:t>Выполнение контрактных обязательств по внешнеторговым договорам</w:t>
            </w:r>
          </w:p>
        </w:tc>
        <w:tc>
          <w:tcPr>
            <w:tcW w:w="686" w:type="pct"/>
            <w:vMerge/>
            <w:vAlign w:val="center"/>
          </w:tcPr>
          <w:p w14:paraId="1E06F66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C2671A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75F47F79" w14:textId="77777777">
        <w:tc>
          <w:tcPr>
            <w:tcW w:w="1028" w:type="pct"/>
            <w:vMerge/>
          </w:tcPr>
          <w:p w14:paraId="532B757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5468A0F" w14:textId="77777777" w:rsidR="00041AAA" w:rsidRDefault="00000000">
            <w:pPr>
              <w:pStyle w:val="aff8"/>
              <w:numPr>
                <w:ilvl w:val="0"/>
                <w:numId w:val="7"/>
              </w:numPr>
              <w:tabs>
                <w:tab w:val="left" w:pos="254"/>
              </w:tabs>
              <w:spacing w:before="0" w:after="0"/>
              <w:ind w:left="0" w:firstLine="0"/>
              <w:jc w:val="both"/>
            </w:pPr>
            <w:r>
              <w:t>Порядок урегулирования споров. Рассмотрение споров в государственном арбитражном суде. Международный коммерческий арбитраж. Исполнение арбитражных решений</w:t>
            </w:r>
          </w:p>
        </w:tc>
        <w:tc>
          <w:tcPr>
            <w:tcW w:w="686" w:type="pct"/>
            <w:vMerge/>
            <w:vAlign w:val="center"/>
          </w:tcPr>
          <w:p w14:paraId="3E2B38E4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B325BB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4EB9836" w14:textId="77777777">
        <w:tc>
          <w:tcPr>
            <w:tcW w:w="1028" w:type="pct"/>
            <w:vMerge/>
          </w:tcPr>
          <w:p w14:paraId="3FCB2D8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709F904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346FD382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</w:tcPr>
          <w:p w14:paraId="4111EDA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 ПК 1.2, ПК 1.4, ПК 1.5, ПК 1.6</w:t>
            </w:r>
          </w:p>
          <w:p w14:paraId="67D802A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41AAA" w14:paraId="32F16891" w14:textId="77777777">
        <w:trPr>
          <w:trHeight w:val="515"/>
        </w:trPr>
        <w:tc>
          <w:tcPr>
            <w:tcW w:w="1028" w:type="pct"/>
            <w:vMerge/>
          </w:tcPr>
          <w:p w14:paraId="3D3B490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266C68B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19.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алгоритма действий покупателя при нарушении поставщиком сроков поставки в модельной ситуации.</w:t>
            </w:r>
          </w:p>
        </w:tc>
        <w:tc>
          <w:tcPr>
            <w:tcW w:w="686" w:type="pct"/>
          </w:tcPr>
          <w:p w14:paraId="27FA9EB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4A7584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66A22BB" w14:textId="77777777">
        <w:trPr>
          <w:trHeight w:val="515"/>
        </w:trPr>
        <w:tc>
          <w:tcPr>
            <w:tcW w:w="1028" w:type="pct"/>
            <w:vMerge/>
          </w:tcPr>
          <w:p w14:paraId="724549E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673225B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20. </w:t>
            </w:r>
            <w:r>
              <w:rPr>
                <w:rFonts w:ascii="Times New Roman" w:hAnsi="Times New Roman"/>
                <w:sz w:val="24"/>
                <w:szCs w:val="24"/>
              </w:rPr>
              <w:t>Обстоятельства непреодолимой силы». Условие «Форс -мажор». Основания освобождения от ответственности. Роль торгово-промышленной палаты в идентификации форс -мажора.</w:t>
            </w:r>
          </w:p>
        </w:tc>
        <w:tc>
          <w:tcPr>
            <w:tcW w:w="686" w:type="pct"/>
          </w:tcPr>
          <w:p w14:paraId="09DD0FC9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00B337A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3EB0644D" w14:textId="77777777">
        <w:trPr>
          <w:trHeight w:val="515"/>
        </w:trPr>
        <w:tc>
          <w:tcPr>
            <w:tcW w:w="1028" w:type="pct"/>
            <w:vMerge/>
          </w:tcPr>
          <w:p w14:paraId="60C35AD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17FE51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21.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снования для применения штрафных санкций.  Возмещение убытков и взыскание неустойки. Ограничение размера неустойки. Подтверждение обстоятельств, препятствующих исполнению обязательств.  Возобновление исполнения контракта после устранения препятствий.</w:t>
            </w:r>
          </w:p>
        </w:tc>
        <w:tc>
          <w:tcPr>
            <w:tcW w:w="686" w:type="pct"/>
          </w:tcPr>
          <w:p w14:paraId="62852D33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A23E90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2B469507" w14:textId="77777777">
        <w:trPr>
          <w:trHeight w:val="420"/>
        </w:trPr>
        <w:tc>
          <w:tcPr>
            <w:tcW w:w="1028" w:type="pct"/>
            <w:vMerge/>
          </w:tcPr>
          <w:p w14:paraId="1004A9E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1DF5D04B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и оформление отчетности о ходе исполнения контракта.</w:t>
            </w:r>
          </w:p>
        </w:tc>
        <w:tc>
          <w:tcPr>
            <w:tcW w:w="686" w:type="pct"/>
          </w:tcPr>
          <w:p w14:paraId="7A447F85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0DD0CF3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767F477" w14:textId="77777777">
        <w:trPr>
          <w:trHeight w:val="420"/>
        </w:trPr>
        <w:tc>
          <w:tcPr>
            <w:tcW w:w="1028" w:type="pct"/>
            <w:vMerge/>
          </w:tcPr>
          <w:p w14:paraId="4DD003B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14:paraId="402B329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обучающихся. </w:t>
            </w:r>
          </w:p>
          <w:p w14:paraId="54416E2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контрактным хозяйством предприятия-субъекта ВЭД</w:t>
            </w:r>
          </w:p>
        </w:tc>
        <w:tc>
          <w:tcPr>
            <w:tcW w:w="686" w:type="pct"/>
          </w:tcPr>
          <w:p w14:paraId="6D2C969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14:paraId="62998AA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 ПК 1.2, ПК 1.4, ПК 1.5, ПК 1.6</w:t>
            </w:r>
          </w:p>
        </w:tc>
      </w:tr>
      <w:tr w:rsidR="00041AAA" w14:paraId="0DF9AAF9" w14:textId="77777777">
        <w:tc>
          <w:tcPr>
            <w:tcW w:w="3863" w:type="pct"/>
            <w:gridSpan w:val="3"/>
          </w:tcPr>
          <w:p w14:paraId="2A1A58FE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Организация и осуществление продаж</w:t>
            </w:r>
          </w:p>
        </w:tc>
        <w:tc>
          <w:tcPr>
            <w:tcW w:w="686" w:type="pct"/>
          </w:tcPr>
          <w:p w14:paraId="4FD4C0F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96</w:t>
            </w:r>
          </w:p>
        </w:tc>
        <w:tc>
          <w:tcPr>
            <w:tcW w:w="451" w:type="pct"/>
          </w:tcPr>
          <w:p w14:paraId="2FFCBD5F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0291E8D0" w14:textId="77777777">
        <w:tc>
          <w:tcPr>
            <w:tcW w:w="3863" w:type="pct"/>
            <w:gridSpan w:val="3"/>
          </w:tcPr>
          <w:p w14:paraId="3E20D48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 01.02. Организация и осуществление продаж</w:t>
            </w:r>
          </w:p>
        </w:tc>
        <w:tc>
          <w:tcPr>
            <w:tcW w:w="686" w:type="pct"/>
          </w:tcPr>
          <w:p w14:paraId="0C86BA4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96</w:t>
            </w:r>
          </w:p>
        </w:tc>
        <w:tc>
          <w:tcPr>
            <w:tcW w:w="451" w:type="pct"/>
          </w:tcPr>
          <w:p w14:paraId="27A5113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6A1AD167" w14:textId="77777777">
        <w:trPr>
          <w:trHeight w:val="461"/>
        </w:trPr>
        <w:tc>
          <w:tcPr>
            <w:tcW w:w="1033" w:type="pct"/>
            <w:gridSpan w:val="2"/>
            <w:vMerge w:val="restart"/>
          </w:tcPr>
          <w:p w14:paraId="329D1CC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065AE0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Организация и управление торгово-технологическими процессами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оптовой торговле</w:t>
            </w:r>
          </w:p>
        </w:tc>
        <w:tc>
          <w:tcPr>
            <w:tcW w:w="2830" w:type="pct"/>
          </w:tcPr>
          <w:p w14:paraId="67D201B5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86" w:type="pct"/>
            <w:vMerge w:val="restart"/>
            <w:vAlign w:val="center"/>
          </w:tcPr>
          <w:p w14:paraId="7E985B4F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51" w:type="pct"/>
            <w:vMerge w:val="restart"/>
          </w:tcPr>
          <w:p w14:paraId="35F3EEB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246A00F0" w14:textId="77777777">
        <w:tc>
          <w:tcPr>
            <w:tcW w:w="1033" w:type="pct"/>
            <w:gridSpan w:val="2"/>
            <w:vMerge/>
          </w:tcPr>
          <w:p w14:paraId="21E0493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346592EE" w14:textId="77777777" w:rsidR="00041AAA" w:rsidRDefault="00000000">
            <w:pPr>
              <w:suppressAutoHyphens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оптовой торговли, ее роль в современных условиях. Функции оптовой торговли.</w:t>
            </w:r>
          </w:p>
        </w:tc>
        <w:tc>
          <w:tcPr>
            <w:tcW w:w="686" w:type="pct"/>
            <w:vMerge/>
            <w:vAlign w:val="center"/>
          </w:tcPr>
          <w:p w14:paraId="37C2870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CC31E31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15F172F" w14:textId="77777777">
        <w:tc>
          <w:tcPr>
            <w:tcW w:w="1033" w:type="pct"/>
            <w:gridSpan w:val="2"/>
            <w:vMerge/>
          </w:tcPr>
          <w:p w14:paraId="11B2C77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299DBC6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  <w:rPr>
                <w:bCs/>
              </w:rPr>
            </w:pPr>
            <w:r>
              <w:t>Виды оптовых торговых предприятий и их функции.</w:t>
            </w:r>
          </w:p>
        </w:tc>
        <w:tc>
          <w:tcPr>
            <w:tcW w:w="686" w:type="pct"/>
            <w:vMerge/>
            <w:vAlign w:val="center"/>
          </w:tcPr>
          <w:p w14:paraId="3390E45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895AEC8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1AAA" w14:paraId="48469983" w14:textId="77777777">
        <w:tc>
          <w:tcPr>
            <w:tcW w:w="1033" w:type="pct"/>
            <w:gridSpan w:val="2"/>
            <w:vMerge/>
          </w:tcPr>
          <w:p w14:paraId="3809287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52620E29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</w:pPr>
            <w:r>
              <w:t>Технология складского товародвижения в торговле.</w:t>
            </w:r>
          </w:p>
        </w:tc>
        <w:tc>
          <w:tcPr>
            <w:tcW w:w="686" w:type="pct"/>
            <w:vMerge/>
            <w:vAlign w:val="center"/>
          </w:tcPr>
          <w:p w14:paraId="16C6114A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79207EB" w14:textId="77777777" w:rsidR="00041AAA" w:rsidRDefault="00041A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1AAA" w14:paraId="55C4D25D" w14:textId="77777777">
        <w:tc>
          <w:tcPr>
            <w:tcW w:w="1033" w:type="pct"/>
            <w:gridSpan w:val="2"/>
            <w:vMerge/>
          </w:tcPr>
          <w:p w14:paraId="577C19F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4EFC2D35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</w:pPr>
            <w:r>
              <w:t xml:space="preserve">Склады – основное звено оптовой торговли, их функции. </w:t>
            </w:r>
          </w:p>
        </w:tc>
        <w:tc>
          <w:tcPr>
            <w:tcW w:w="686" w:type="pct"/>
            <w:vMerge/>
            <w:vAlign w:val="center"/>
          </w:tcPr>
          <w:p w14:paraId="3B5F315B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DF5478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EB81AC3" w14:textId="77777777">
        <w:tc>
          <w:tcPr>
            <w:tcW w:w="1033" w:type="pct"/>
            <w:gridSpan w:val="2"/>
            <w:vMerge/>
          </w:tcPr>
          <w:p w14:paraId="7AC723F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44BB569B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  <w:rPr>
                <w:bCs/>
              </w:rPr>
            </w:pPr>
            <w:r>
              <w:t>Классификация складов, их характеристика. Виды складов в зависимости от устройства, места в товародвижении, специализации, условий и сроков хранения.</w:t>
            </w:r>
          </w:p>
        </w:tc>
        <w:tc>
          <w:tcPr>
            <w:tcW w:w="686" w:type="pct"/>
            <w:vMerge/>
            <w:vAlign w:val="center"/>
          </w:tcPr>
          <w:p w14:paraId="61F641A9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F41E9E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E0BC92F" w14:textId="77777777">
        <w:tc>
          <w:tcPr>
            <w:tcW w:w="1033" w:type="pct"/>
            <w:gridSpan w:val="2"/>
            <w:vMerge/>
          </w:tcPr>
          <w:p w14:paraId="57E799B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B01948A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</w:pPr>
            <w:r>
              <w:t>Виды складских зданий и сооружений, их характеристика. Принципы размещения товарных складов.</w:t>
            </w:r>
          </w:p>
        </w:tc>
        <w:tc>
          <w:tcPr>
            <w:tcW w:w="686" w:type="pct"/>
            <w:vMerge/>
            <w:vAlign w:val="center"/>
          </w:tcPr>
          <w:p w14:paraId="36AC6AC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F88CC21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7585F89" w14:textId="77777777">
        <w:tc>
          <w:tcPr>
            <w:tcW w:w="1033" w:type="pct"/>
            <w:gridSpan w:val="2"/>
            <w:vMerge/>
          </w:tcPr>
          <w:p w14:paraId="7531D69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401E90C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</w:pPr>
            <w:r>
              <w:t>Основные группы помещений склада. Основные помещения, их назначение и взаимосвязь. Устройство и планировка складов.</w:t>
            </w:r>
          </w:p>
        </w:tc>
        <w:tc>
          <w:tcPr>
            <w:tcW w:w="686" w:type="pct"/>
            <w:vMerge/>
            <w:vAlign w:val="center"/>
          </w:tcPr>
          <w:p w14:paraId="28563FD0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FDAC8DC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6BB0D32B" w14:textId="77777777">
        <w:tc>
          <w:tcPr>
            <w:tcW w:w="1033" w:type="pct"/>
            <w:gridSpan w:val="2"/>
            <w:vMerge/>
          </w:tcPr>
          <w:p w14:paraId="7455ECC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F695840" w14:textId="77777777" w:rsidR="00041AAA" w:rsidRDefault="00000000">
            <w:pPr>
              <w:pStyle w:val="aff8"/>
              <w:numPr>
                <w:ilvl w:val="0"/>
                <w:numId w:val="4"/>
              </w:numPr>
              <w:tabs>
                <w:tab w:val="left" w:pos="245"/>
                <w:tab w:val="left" w:pos="387"/>
              </w:tabs>
              <w:suppressAutoHyphens/>
              <w:spacing w:before="0" w:after="0"/>
              <w:ind w:left="0" w:firstLine="102"/>
              <w:jc w:val="both"/>
            </w:pPr>
            <w:r>
              <w:t>Организация труда на складе. Основные категории работников, их функции</w:t>
            </w:r>
          </w:p>
        </w:tc>
        <w:tc>
          <w:tcPr>
            <w:tcW w:w="686" w:type="pct"/>
            <w:vMerge/>
            <w:vAlign w:val="center"/>
          </w:tcPr>
          <w:p w14:paraId="276B4D84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A89989E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D6BBBA1" w14:textId="77777777">
        <w:tc>
          <w:tcPr>
            <w:tcW w:w="1033" w:type="pct"/>
            <w:gridSpan w:val="2"/>
            <w:vMerge/>
          </w:tcPr>
          <w:p w14:paraId="79A1F66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5577C3AF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6E9AF5CD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451" w:type="pct"/>
            <w:vMerge w:val="restart"/>
          </w:tcPr>
          <w:p w14:paraId="49D4A286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</w:t>
            </w:r>
          </w:p>
        </w:tc>
      </w:tr>
      <w:tr w:rsidR="00041AAA" w14:paraId="12B5B060" w14:textId="77777777">
        <w:tc>
          <w:tcPr>
            <w:tcW w:w="1033" w:type="pct"/>
            <w:gridSpan w:val="2"/>
            <w:vMerge/>
          </w:tcPr>
          <w:p w14:paraId="2909FE3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F6B094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планировки склада и определение назначения складских помещений</w:t>
            </w:r>
          </w:p>
        </w:tc>
        <w:tc>
          <w:tcPr>
            <w:tcW w:w="686" w:type="pct"/>
          </w:tcPr>
          <w:p w14:paraId="484EEB1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169CA6BF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F8A473D" w14:textId="77777777">
        <w:tc>
          <w:tcPr>
            <w:tcW w:w="1033" w:type="pct"/>
            <w:gridSpan w:val="2"/>
            <w:vMerge/>
          </w:tcPr>
          <w:p w14:paraId="5F3C152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F05A2C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технико-экономических показателей работы склада.</w:t>
            </w:r>
          </w:p>
        </w:tc>
        <w:tc>
          <w:tcPr>
            <w:tcW w:w="686" w:type="pct"/>
          </w:tcPr>
          <w:p w14:paraId="3641E1E4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1883B382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2196C47F" w14:textId="77777777">
        <w:tc>
          <w:tcPr>
            <w:tcW w:w="1033" w:type="pct"/>
            <w:gridSpan w:val="2"/>
            <w:vMerge/>
          </w:tcPr>
          <w:p w14:paraId="46DBADC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4A7659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 по нахождению коэффициента установочной площади, коэффициента экспозиционной площади</w:t>
            </w:r>
          </w:p>
        </w:tc>
        <w:tc>
          <w:tcPr>
            <w:tcW w:w="686" w:type="pct"/>
          </w:tcPr>
          <w:p w14:paraId="54F2379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B4A6F25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487B826" w14:textId="77777777">
        <w:tc>
          <w:tcPr>
            <w:tcW w:w="1033" w:type="pct"/>
            <w:gridSpan w:val="2"/>
            <w:vMerge/>
          </w:tcPr>
          <w:p w14:paraId="2FFCFEE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7CB915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договора поставки, ТТН</w:t>
            </w:r>
          </w:p>
        </w:tc>
        <w:tc>
          <w:tcPr>
            <w:tcW w:w="686" w:type="pct"/>
          </w:tcPr>
          <w:p w14:paraId="7792F9D6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C877B08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2D0E736" w14:textId="77777777">
        <w:tc>
          <w:tcPr>
            <w:tcW w:w="1033" w:type="pct"/>
            <w:gridSpan w:val="2"/>
            <w:vMerge/>
          </w:tcPr>
          <w:p w14:paraId="75B0664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0B501E1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Документальное оформление приемки товаров по количеству.</w:t>
            </w:r>
          </w:p>
        </w:tc>
        <w:tc>
          <w:tcPr>
            <w:tcW w:w="686" w:type="pct"/>
          </w:tcPr>
          <w:p w14:paraId="1B9F14AD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0E8ECCA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35C95CE" w14:textId="77777777">
        <w:tc>
          <w:tcPr>
            <w:tcW w:w="1033" w:type="pct"/>
            <w:gridSpan w:val="2"/>
            <w:vMerge/>
          </w:tcPr>
          <w:p w14:paraId="6342D6A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632F023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6.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акта ф. торг-1</w:t>
            </w:r>
          </w:p>
        </w:tc>
        <w:tc>
          <w:tcPr>
            <w:tcW w:w="686" w:type="pct"/>
          </w:tcPr>
          <w:p w14:paraId="3B332C28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531D24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6D56D111" w14:textId="77777777">
        <w:tc>
          <w:tcPr>
            <w:tcW w:w="1033" w:type="pct"/>
            <w:gridSpan w:val="2"/>
            <w:vMerge/>
          </w:tcPr>
          <w:p w14:paraId="21EBD98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004D3C7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7.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акта приемки ф. торг-2</w:t>
            </w:r>
          </w:p>
        </w:tc>
        <w:tc>
          <w:tcPr>
            <w:tcW w:w="686" w:type="pct"/>
          </w:tcPr>
          <w:p w14:paraId="043D5AE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0D603A6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F5ECD8F" w14:textId="77777777">
        <w:tc>
          <w:tcPr>
            <w:tcW w:w="1033" w:type="pct"/>
            <w:gridSpan w:val="2"/>
            <w:vMerge/>
          </w:tcPr>
          <w:p w14:paraId="369F6A3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CBBAA1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8.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документами, проверяемыми при осуществлении торговой деятельности, их оформление»</w:t>
            </w:r>
          </w:p>
        </w:tc>
        <w:tc>
          <w:tcPr>
            <w:tcW w:w="686" w:type="pct"/>
          </w:tcPr>
          <w:p w14:paraId="6679C8FD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920836D" w14:textId="77777777" w:rsidR="00041AAA" w:rsidRDefault="00041A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232B7DB" w14:textId="77777777">
        <w:tc>
          <w:tcPr>
            <w:tcW w:w="1033" w:type="pct"/>
            <w:gridSpan w:val="2"/>
            <w:vMerge/>
          </w:tcPr>
          <w:p w14:paraId="13009C1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970566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обучающихся. </w:t>
            </w:r>
          </w:p>
          <w:p w14:paraId="05B05F0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оптовой торговли: основные и дополнительные, удовлетворяемые их потребности.</w:t>
            </w:r>
          </w:p>
        </w:tc>
        <w:tc>
          <w:tcPr>
            <w:tcW w:w="686" w:type="pct"/>
          </w:tcPr>
          <w:p w14:paraId="5A3B4C30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14:paraId="2FE6BECE" w14:textId="77777777" w:rsidR="00041AAA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4DDEBC98" w14:textId="77777777">
        <w:tc>
          <w:tcPr>
            <w:tcW w:w="1033" w:type="pct"/>
            <w:gridSpan w:val="2"/>
            <w:vMerge w:val="restart"/>
          </w:tcPr>
          <w:p w14:paraId="2EC4304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7D57A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E989A87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Организация и управление торгово-технологическими процессами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розничной торговле</w:t>
            </w:r>
          </w:p>
        </w:tc>
        <w:tc>
          <w:tcPr>
            <w:tcW w:w="2830" w:type="pct"/>
          </w:tcPr>
          <w:p w14:paraId="1F6D065C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86" w:type="pct"/>
            <w:vMerge w:val="restart"/>
            <w:vAlign w:val="center"/>
          </w:tcPr>
          <w:p w14:paraId="3499BEA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51" w:type="pct"/>
            <w:vMerge w:val="restart"/>
          </w:tcPr>
          <w:p w14:paraId="0934E917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35B8E9DD" w14:textId="77777777">
        <w:tc>
          <w:tcPr>
            <w:tcW w:w="1033" w:type="pct"/>
            <w:gridSpan w:val="2"/>
            <w:vMerge/>
          </w:tcPr>
          <w:p w14:paraId="74F5F79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  <w:shd w:val="clear" w:color="auto" w:fill="auto"/>
          </w:tcPr>
          <w:p w14:paraId="1B2977E4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  <w:rPr>
                <w:b/>
              </w:rPr>
            </w:pPr>
            <w:r>
              <w:t>Понятие и виды розничной торговой сети, основные принципы ее размещения.  Классификация и функции предприятий розничной торговли. Специализация и типизация магазинов.</w:t>
            </w:r>
          </w:p>
        </w:tc>
        <w:tc>
          <w:tcPr>
            <w:tcW w:w="686" w:type="pct"/>
            <w:vMerge/>
            <w:vAlign w:val="center"/>
          </w:tcPr>
          <w:p w14:paraId="20E9135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896A15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2BF848F5" w14:textId="77777777">
        <w:tc>
          <w:tcPr>
            <w:tcW w:w="1033" w:type="pct"/>
            <w:gridSpan w:val="2"/>
            <w:vMerge/>
          </w:tcPr>
          <w:p w14:paraId="11F099E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  <w:shd w:val="clear" w:color="auto" w:fill="auto"/>
          </w:tcPr>
          <w:p w14:paraId="564D0BDB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</w:pPr>
            <w:r>
              <w:t>Принципы, правила и виды размещения магазинов, факторы, влияющие на размещение магазинов. Торговые здания, их классификация, требования предъявляемые к ним.</w:t>
            </w:r>
          </w:p>
        </w:tc>
        <w:tc>
          <w:tcPr>
            <w:tcW w:w="686" w:type="pct"/>
            <w:vMerge/>
            <w:vAlign w:val="center"/>
          </w:tcPr>
          <w:p w14:paraId="64CCC1B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E2FD48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CE788A3" w14:textId="77777777">
        <w:tc>
          <w:tcPr>
            <w:tcW w:w="1033" w:type="pct"/>
            <w:gridSpan w:val="2"/>
            <w:vMerge/>
          </w:tcPr>
          <w:p w14:paraId="6F13AEA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  <w:shd w:val="clear" w:color="auto" w:fill="auto"/>
          </w:tcPr>
          <w:p w14:paraId="612019BA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</w:pPr>
            <w:r>
              <w:t>Комплекс помещений магазина и санитарно-техническое устройство. Устройство и планировка и взаимосвязь помещений магазина, их назначение и требования, предъявляемые к ним.</w:t>
            </w:r>
          </w:p>
        </w:tc>
        <w:tc>
          <w:tcPr>
            <w:tcW w:w="686" w:type="pct"/>
            <w:vMerge/>
            <w:vAlign w:val="center"/>
          </w:tcPr>
          <w:p w14:paraId="2787E57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237BBBF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5228F55" w14:textId="77777777">
        <w:tc>
          <w:tcPr>
            <w:tcW w:w="1033" w:type="pct"/>
            <w:gridSpan w:val="2"/>
            <w:vMerge/>
          </w:tcPr>
          <w:p w14:paraId="3971CA1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  <w:shd w:val="clear" w:color="auto" w:fill="auto"/>
          </w:tcPr>
          <w:p w14:paraId="5D632F12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</w:pPr>
            <w:r>
              <w:t>Устройство и планировка торгового зала, организация труда в магазине. Рациональное распределение площади между отделами. Показатели рационального использования площади торгового зала.</w:t>
            </w:r>
          </w:p>
        </w:tc>
        <w:tc>
          <w:tcPr>
            <w:tcW w:w="686" w:type="pct"/>
            <w:vMerge/>
            <w:vAlign w:val="center"/>
          </w:tcPr>
          <w:p w14:paraId="4111A76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D4FB01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399E7623" w14:textId="77777777">
        <w:tc>
          <w:tcPr>
            <w:tcW w:w="1033" w:type="pct"/>
            <w:gridSpan w:val="2"/>
            <w:vMerge/>
          </w:tcPr>
          <w:p w14:paraId="29E1A63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  <w:shd w:val="clear" w:color="auto" w:fill="auto"/>
          </w:tcPr>
          <w:p w14:paraId="50B1785F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</w:pPr>
            <w:r>
              <w:t xml:space="preserve">Основные категории работников, их функции. </w:t>
            </w:r>
          </w:p>
        </w:tc>
        <w:tc>
          <w:tcPr>
            <w:tcW w:w="686" w:type="pct"/>
            <w:vMerge/>
            <w:vAlign w:val="center"/>
          </w:tcPr>
          <w:p w14:paraId="4363B4C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31BB93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722F582C" w14:textId="77777777">
        <w:tc>
          <w:tcPr>
            <w:tcW w:w="1033" w:type="pct"/>
            <w:gridSpan w:val="2"/>
            <w:vMerge/>
          </w:tcPr>
          <w:p w14:paraId="0F26E4C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22435E8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  <w:rPr>
                <w:b/>
              </w:rPr>
            </w:pPr>
            <w:r>
              <w:t>Торгово-технологический процесс в предприятиях розничной торговли, его структура и содержание. Основные и вспомогательные операции, ТТП в магазинах различных типов. Приемка товаров по количеству и качеству на складах и в розничных торговых предприятиях. Предварительная приемка, ее основные элементы. Сроки окончательной приемки товаров по количеству и качеству.  Сопроводительные документы к поступившим товарам</w:t>
            </w:r>
          </w:p>
        </w:tc>
        <w:tc>
          <w:tcPr>
            <w:tcW w:w="686" w:type="pct"/>
            <w:vMerge/>
            <w:vAlign w:val="center"/>
          </w:tcPr>
          <w:p w14:paraId="2234F04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3F2BC5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27F30B8B" w14:textId="77777777">
        <w:tc>
          <w:tcPr>
            <w:tcW w:w="1033" w:type="pct"/>
            <w:gridSpan w:val="2"/>
            <w:vMerge/>
          </w:tcPr>
          <w:p w14:paraId="1D568DA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C849795" w14:textId="77777777" w:rsidR="00041AAA" w:rsidRDefault="00000000">
            <w:pPr>
              <w:pStyle w:val="aff8"/>
              <w:numPr>
                <w:ilvl w:val="0"/>
                <w:numId w:val="8"/>
              </w:numPr>
              <w:tabs>
                <w:tab w:val="left" w:pos="245"/>
              </w:tabs>
              <w:spacing w:before="0" w:after="0"/>
              <w:ind w:left="0" w:firstLine="0"/>
              <w:jc w:val="both"/>
              <w:rPr>
                <w:b/>
                <w:bCs/>
              </w:rPr>
            </w:pPr>
            <w:r>
              <w:t>Технология хранения товаров в магазине. Условия хранения товаров в магазине и на складе. Размещение товаров на хранение. Соблюдение сроков хранения товаров. Технология предварительной подготовки товаров к продаже Товарные потери в магазине.</w:t>
            </w:r>
          </w:p>
        </w:tc>
        <w:tc>
          <w:tcPr>
            <w:tcW w:w="686" w:type="pct"/>
            <w:vMerge/>
            <w:vAlign w:val="center"/>
          </w:tcPr>
          <w:p w14:paraId="25B80227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F374F8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23DD99E" w14:textId="77777777">
        <w:tc>
          <w:tcPr>
            <w:tcW w:w="1033" w:type="pct"/>
            <w:gridSpan w:val="2"/>
            <w:vMerge/>
          </w:tcPr>
          <w:p w14:paraId="320EA5F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702DA96" w14:textId="77777777" w:rsidR="00041AAA" w:rsidRDefault="00000000">
            <w:pPr>
              <w:pStyle w:val="aff8"/>
              <w:spacing w:before="0" w:after="0"/>
              <w:ind w:left="0"/>
              <w:jc w:val="both"/>
              <w:rPr>
                <w:b/>
                <w:bCs/>
              </w:rPr>
            </w:pPr>
            <w:r>
              <w:rPr>
                <w:lang w:val="ru-RU"/>
              </w:rPr>
              <w:t xml:space="preserve">8. </w:t>
            </w:r>
            <w:r>
              <w:t>Способы размещения. Требования к размещению и выкладке товаров на готовом оборудовании. Мерчандайзинг. Выкладка товаров в торговом зале Размещение и выкладка отдельных видов товаров</w:t>
            </w:r>
          </w:p>
        </w:tc>
        <w:tc>
          <w:tcPr>
            <w:tcW w:w="686" w:type="pct"/>
            <w:vMerge/>
            <w:vAlign w:val="center"/>
          </w:tcPr>
          <w:p w14:paraId="43889A1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A8D1A7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059611B" w14:textId="77777777">
        <w:tc>
          <w:tcPr>
            <w:tcW w:w="1033" w:type="pct"/>
            <w:gridSpan w:val="2"/>
            <w:vMerge/>
          </w:tcPr>
          <w:p w14:paraId="59D262A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72096B5" w14:textId="77777777" w:rsidR="00041AAA" w:rsidRDefault="00000000">
            <w:pPr>
              <w:pStyle w:val="aff8"/>
              <w:spacing w:before="0" w:after="0"/>
              <w:ind w:left="0"/>
              <w:jc w:val="both"/>
              <w:rPr>
                <w:b/>
                <w:bCs/>
              </w:rPr>
            </w:pPr>
            <w:r>
              <w:rPr>
                <w:lang w:val="ru-RU"/>
              </w:rPr>
              <w:t xml:space="preserve">9. </w:t>
            </w:r>
            <w:r>
              <w:t>Формы продажи товаров, их краткая характеристика. Технология продажи товаров при различных формах. Услуги розничной торговли, понятие, виды, назначение, требования к ним. Номенклатура показателей качества услуг и методы их определения. Торговое обслуживание покупателей: основные понятия. Качество торгового обслуживания. Основные элементы процесса продажи.  Организация расчетов с покупателями</w:t>
            </w:r>
          </w:p>
        </w:tc>
        <w:tc>
          <w:tcPr>
            <w:tcW w:w="686" w:type="pct"/>
            <w:vMerge/>
            <w:vAlign w:val="center"/>
          </w:tcPr>
          <w:p w14:paraId="3842945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D42A24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AB28A06" w14:textId="77777777">
        <w:tc>
          <w:tcPr>
            <w:tcW w:w="1033" w:type="pct"/>
            <w:gridSpan w:val="2"/>
            <w:vMerge/>
          </w:tcPr>
          <w:p w14:paraId="6FEF0978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404B376E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209A541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451" w:type="pct"/>
            <w:vMerge w:val="restart"/>
          </w:tcPr>
          <w:p w14:paraId="5B99147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</w:t>
            </w:r>
          </w:p>
        </w:tc>
      </w:tr>
      <w:tr w:rsidR="00041AAA" w14:paraId="47B9C9D7" w14:textId="77777777">
        <w:tc>
          <w:tcPr>
            <w:tcW w:w="1033" w:type="pct"/>
            <w:gridSpan w:val="2"/>
            <w:vMerge/>
          </w:tcPr>
          <w:p w14:paraId="4E65C08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3097C54C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/>
                <w:bCs/>
                <w:color w:val="2D2D2D"/>
                <w:spacing w:val="2"/>
                <w:kern w:val="36"/>
                <w:sz w:val="24"/>
                <w:szCs w:val="24"/>
              </w:rPr>
              <w:t xml:space="preserve">ГОСТ Р. 51304–2009. </w:t>
            </w:r>
          </w:p>
        </w:tc>
        <w:tc>
          <w:tcPr>
            <w:tcW w:w="686" w:type="pct"/>
          </w:tcPr>
          <w:p w14:paraId="4978CEAC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A9D831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2E3DA09C" w14:textId="77777777">
        <w:tc>
          <w:tcPr>
            <w:tcW w:w="1033" w:type="pct"/>
            <w:gridSpan w:val="2"/>
            <w:vMerge/>
          </w:tcPr>
          <w:p w14:paraId="3D810C7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AC7A5B2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10.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Изучение видов, типов розничных торговых предприятий</w:t>
            </w:r>
          </w:p>
        </w:tc>
        <w:tc>
          <w:tcPr>
            <w:tcW w:w="686" w:type="pct"/>
          </w:tcPr>
          <w:p w14:paraId="782C523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759E1F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3786648" w14:textId="77777777">
        <w:tc>
          <w:tcPr>
            <w:tcW w:w="1033" w:type="pct"/>
            <w:gridSpan w:val="2"/>
            <w:vMerge/>
          </w:tcPr>
          <w:p w14:paraId="0D47542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0473D042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11. </w:t>
            </w:r>
            <w:r>
              <w:rPr>
                <w:rFonts w:ascii="Times New Roman" w:hAnsi="Times New Roman"/>
                <w:sz w:val="24"/>
                <w:szCs w:val="24"/>
              </w:rPr>
              <w:t>Классификация предприятий розничной торговли по цене и ассортименту реализуемых товаров</w:t>
            </w:r>
          </w:p>
        </w:tc>
        <w:tc>
          <w:tcPr>
            <w:tcW w:w="686" w:type="pct"/>
          </w:tcPr>
          <w:p w14:paraId="6A092C0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CEAB6E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DDDF8D8" w14:textId="77777777">
        <w:tc>
          <w:tcPr>
            <w:tcW w:w="1033" w:type="pct"/>
            <w:gridSpan w:val="2"/>
            <w:vMerge/>
          </w:tcPr>
          <w:p w14:paraId="4CF8BD6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D8641A6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12.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Технологические планировки магазинов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  анализ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оптимального      размещения оборудования в торговом зале</w:t>
            </w:r>
          </w:p>
        </w:tc>
        <w:tc>
          <w:tcPr>
            <w:tcW w:w="686" w:type="pct"/>
          </w:tcPr>
          <w:p w14:paraId="2291707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0948C7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F07CE9B" w14:textId="77777777">
        <w:tc>
          <w:tcPr>
            <w:tcW w:w="1033" w:type="pct"/>
            <w:gridSpan w:val="2"/>
            <w:vMerge/>
            <w:vAlign w:val="center"/>
          </w:tcPr>
          <w:p w14:paraId="67A025B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05D501D5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13. </w:t>
            </w:r>
            <w:r>
              <w:rPr>
                <w:rFonts w:ascii="Times New Roman" w:hAnsi="Times New Roman"/>
                <w:sz w:val="24"/>
                <w:szCs w:val="24"/>
              </w:rPr>
              <w:t>Расчет эффективности использования торговых площадей магазина</w:t>
            </w:r>
          </w:p>
        </w:tc>
        <w:tc>
          <w:tcPr>
            <w:tcW w:w="686" w:type="pct"/>
          </w:tcPr>
          <w:p w14:paraId="57B3FC0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ED791F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2D0BC538" w14:textId="77777777">
        <w:tc>
          <w:tcPr>
            <w:tcW w:w="1033" w:type="pct"/>
            <w:gridSpan w:val="2"/>
            <w:vMerge/>
          </w:tcPr>
          <w:p w14:paraId="098DDF4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22BBB83B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14.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покупательского  спроса</w:t>
            </w:r>
            <w:proofErr w:type="gramEnd"/>
          </w:p>
        </w:tc>
        <w:tc>
          <w:tcPr>
            <w:tcW w:w="686" w:type="pct"/>
          </w:tcPr>
          <w:p w14:paraId="1697789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BF910F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E13684B" w14:textId="77777777">
        <w:tc>
          <w:tcPr>
            <w:tcW w:w="1033" w:type="pct"/>
            <w:gridSpan w:val="2"/>
            <w:vMerge/>
          </w:tcPr>
          <w:p w14:paraId="3799BCC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FEAEF90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15.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требований к обслуживающему персоналу</w:t>
            </w:r>
          </w:p>
        </w:tc>
        <w:tc>
          <w:tcPr>
            <w:tcW w:w="686" w:type="pct"/>
          </w:tcPr>
          <w:p w14:paraId="12F52AA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272EDA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1915390" w14:textId="77777777">
        <w:tc>
          <w:tcPr>
            <w:tcW w:w="1033" w:type="pct"/>
            <w:gridSpan w:val="2"/>
            <w:vMerge/>
          </w:tcPr>
          <w:p w14:paraId="7994FC8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3A8CDD6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16. </w:t>
            </w:r>
            <w:r>
              <w:rPr>
                <w:rFonts w:ascii="Times New Roman" w:hAnsi="Times New Roman"/>
                <w:bCs/>
                <w:color w:val="2D2D2D"/>
                <w:spacing w:val="2"/>
                <w:kern w:val="36"/>
                <w:sz w:val="24"/>
                <w:szCs w:val="24"/>
              </w:rPr>
              <w:t>Общие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составление перечня возможных дополнительных услуг в зависимости от типа магазина.</w:t>
            </w:r>
          </w:p>
        </w:tc>
        <w:tc>
          <w:tcPr>
            <w:tcW w:w="686" w:type="pct"/>
          </w:tcPr>
          <w:p w14:paraId="5DED824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BAAC69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1AD3BD8D" w14:textId="77777777">
        <w:tc>
          <w:tcPr>
            <w:tcW w:w="1033" w:type="pct"/>
            <w:gridSpan w:val="2"/>
            <w:vMerge/>
          </w:tcPr>
          <w:p w14:paraId="1F3FAAE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88B6555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17.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комплекса мероприятий по оказанию услуг в магазинах</w:t>
            </w:r>
          </w:p>
        </w:tc>
        <w:tc>
          <w:tcPr>
            <w:tcW w:w="686" w:type="pct"/>
          </w:tcPr>
          <w:p w14:paraId="46BB67C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1E89782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4A3F296" w14:textId="77777777">
        <w:tc>
          <w:tcPr>
            <w:tcW w:w="1033" w:type="pct"/>
            <w:gridSpan w:val="2"/>
            <w:vMerge/>
          </w:tcPr>
          <w:p w14:paraId="481B78F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0FCF5D8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18. </w:t>
            </w:r>
            <w:r>
              <w:rPr>
                <w:rFonts w:ascii="Times New Roman" w:hAnsi="Times New Roman"/>
                <w:sz w:val="24"/>
                <w:szCs w:val="24"/>
              </w:rPr>
              <w:t>Анализ структуры ассортимента на примере торговых предприятий</w:t>
            </w:r>
          </w:p>
        </w:tc>
        <w:tc>
          <w:tcPr>
            <w:tcW w:w="686" w:type="pct"/>
          </w:tcPr>
          <w:p w14:paraId="6370564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7ABCB5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B06AB20" w14:textId="77777777">
        <w:tc>
          <w:tcPr>
            <w:tcW w:w="1033" w:type="pct"/>
            <w:gridSpan w:val="2"/>
            <w:vMerge/>
          </w:tcPr>
          <w:p w14:paraId="609E509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348774FF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19. </w:t>
            </w:r>
            <w:r>
              <w:rPr>
                <w:rFonts w:ascii="Times New Roman" w:hAnsi="Times New Roman"/>
                <w:sz w:val="24"/>
                <w:szCs w:val="24"/>
              </w:rPr>
              <w:t>Источники поступления товаров в торговую сеть, оценка и выбор потенциального поставщика для магазина</w:t>
            </w:r>
          </w:p>
        </w:tc>
        <w:tc>
          <w:tcPr>
            <w:tcW w:w="686" w:type="pct"/>
          </w:tcPr>
          <w:p w14:paraId="4BA02BEF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AC24CB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D2A2AA0" w14:textId="77777777">
        <w:tc>
          <w:tcPr>
            <w:tcW w:w="1033" w:type="pct"/>
            <w:gridSpan w:val="2"/>
            <w:vMerge/>
          </w:tcPr>
          <w:p w14:paraId="79DFDAD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BDC5463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20. </w:t>
            </w:r>
            <w:r>
              <w:rPr>
                <w:rFonts w:ascii="Times New Roman" w:hAnsi="Times New Roman"/>
                <w:sz w:val="24"/>
                <w:szCs w:val="24"/>
              </w:rPr>
              <w:t>Анализ применения Правил торговли, действующего законодательства, санитарно-эпидемиологических требований к организации розничной торговли</w:t>
            </w:r>
          </w:p>
        </w:tc>
        <w:tc>
          <w:tcPr>
            <w:tcW w:w="686" w:type="pct"/>
          </w:tcPr>
          <w:p w14:paraId="6E9E166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1CF6A3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40082FBF" w14:textId="77777777">
        <w:tc>
          <w:tcPr>
            <w:tcW w:w="1033" w:type="pct"/>
            <w:gridSpan w:val="2"/>
            <w:vMerge/>
          </w:tcPr>
          <w:p w14:paraId="65B21EE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D578702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обучающихся. </w:t>
            </w:r>
          </w:p>
          <w:p w14:paraId="21E35FCC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типы магазинов в России и за рубежом </w:t>
            </w:r>
          </w:p>
          <w:p w14:paraId="2ADEE98E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потребителей». Правила продажи отдельных видов товаров.</w:t>
            </w:r>
          </w:p>
        </w:tc>
        <w:tc>
          <w:tcPr>
            <w:tcW w:w="686" w:type="pct"/>
          </w:tcPr>
          <w:p w14:paraId="44B2BB4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1" w:type="pct"/>
          </w:tcPr>
          <w:p w14:paraId="17C6C88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7AB8C72C" w14:textId="77777777">
        <w:tc>
          <w:tcPr>
            <w:tcW w:w="1033" w:type="pct"/>
            <w:gridSpan w:val="2"/>
            <w:vMerge w:val="restart"/>
          </w:tcPr>
          <w:p w14:paraId="151C958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4A0CEB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Организация и управление торгово-технологическими процессами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электронной торговле</w:t>
            </w:r>
          </w:p>
        </w:tc>
        <w:tc>
          <w:tcPr>
            <w:tcW w:w="2830" w:type="pct"/>
          </w:tcPr>
          <w:p w14:paraId="2826C2D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86" w:type="pct"/>
            <w:vMerge w:val="restart"/>
          </w:tcPr>
          <w:p w14:paraId="720E21E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1" w:type="pct"/>
            <w:vMerge w:val="restart"/>
          </w:tcPr>
          <w:p w14:paraId="233671CF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22C1DCB4" w14:textId="77777777">
        <w:tc>
          <w:tcPr>
            <w:tcW w:w="1033" w:type="pct"/>
            <w:gridSpan w:val="2"/>
            <w:vMerge/>
          </w:tcPr>
          <w:p w14:paraId="1DBDCCE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56BC0AC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организации и управления торгово-технологическими процессами в электронной коммерции.</w:t>
            </w:r>
          </w:p>
        </w:tc>
        <w:tc>
          <w:tcPr>
            <w:tcW w:w="686" w:type="pct"/>
            <w:vMerge/>
            <w:vAlign w:val="center"/>
          </w:tcPr>
          <w:p w14:paraId="61CB43C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4DF3F31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41AAA" w14:paraId="63F6CDCF" w14:textId="77777777">
        <w:tc>
          <w:tcPr>
            <w:tcW w:w="1033" w:type="pct"/>
            <w:gridSpan w:val="2"/>
            <w:vMerge/>
          </w:tcPr>
          <w:p w14:paraId="023C97F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699ECFDF" w14:textId="77777777" w:rsidR="00041AAA" w:rsidRDefault="00000000">
            <w:pPr>
              <w:pStyle w:val="aff8"/>
              <w:spacing w:before="0" w:after="0"/>
              <w:ind w:left="0"/>
              <w:jc w:val="both"/>
            </w:pPr>
            <w:r>
              <w:rPr>
                <w:lang w:val="ru-RU"/>
              </w:rPr>
              <w:t>2.</w:t>
            </w:r>
            <w:r>
              <w:t>Понятие Интернет-</w:t>
            </w:r>
            <w:proofErr w:type="gramStart"/>
            <w:r>
              <w:t>магазина .</w:t>
            </w:r>
            <w:proofErr w:type="gramEnd"/>
            <w:r>
              <w:t xml:space="preserve"> Классификация моделей Интернет-магазинов. Функции Интернет-магазина. Оптимизация состава функций в зависимости от типа Интернет-магазина. Экономические, социальные и организационные особенности продажи товаров через Интернет-магазин. Внешние и внутренние факторы, определяющие эффективность работы Интернет-магазина. Структура сайта Интернет-магазина, методы ее оптимизации. Принципы информационного наполнения сайта Интернет-магазина</w:t>
            </w:r>
          </w:p>
        </w:tc>
        <w:tc>
          <w:tcPr>
            <w:tcW w:w="686" w:type="pct"/>
            <w:vMerge/>
            <w:vAlign w:val="center"/>
          </w:tcPr>
          <w:p w14:paraId="0C99827F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82FFC8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F595186" w14:textId="77777777">
        <w:tc>
          <w:tcPr>
            <w:tcW w:w="1033" w:type="pct"/>
            <w:gridSpan w:val="2"/>
            <w:vMerge/>
          </w:tcPr>
          <w:p w14:paraId="0E425C3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22D94211" w14:textId="77777777" w:rsidR="00041AAA" w:rsidRDefault="00000000">
            <w:pPr>
              <w:pStyle w:val="aff8"/>
              <w:spacing w:before="0" w:after="0"/>
              <w:ind w:left="0"/>
              <w:jc w:val="both"/>
            </w:pPr>
            <w:r>
              <w:rPr>
                <w:lang w:val="ru-RU"/>
              </w:rPr>
              <w:t>3.</w:t>
            </w:r>
            <w:r>
              <w:t>Особенность организации торгово-технологического процесса в Интернет-торговле. Технологические операции и их взаимосвязь с типом Интернет-магазина и его ассортиментной направленностью. Основные торговые процессы Интернет-магазина, их последовательность. Взаимодействие Интернет-магазина с покупателями: консультирование, прием и обработка заказов, организация оплаты и доставки. Организация обслуживания в Интернет-магазине, формирования перечня основных и дополнительных услуг. Влияние особенностей формирования ассортимента Интернет-магазина на структуру торгово-технологического процесса. Построение схемы торгово-технологического процесса Интернет-магазина, зависимость от ассортимента, методов доставки и оплаты, типа торгового предприятия.</w:t>
            </w:r>
          </w:p>
        </w:tc>
        <w:tc>
          <w:tcPr>
            <w:tcW w:w="686" w:type="pct"/>
            <w:vMerge w:val="restart"/>
            <w:vAlign w:val="center"/>
          </w:tcPr>
          <w:p w14:paraId="03C8389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</w:tcPr>
          <w:p w14:paraId="33304F27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C853854" w14:textId="77777777">
        <w:tc>
          <w:tcPr>
            <w:tcW w:w="1033" w:type="pct"/>
            <w:gridSpan w:val="2"/>
            <w:vMerge/>
          </w:tcPr>
          <w:p w14:paraId="0099710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991C9E0" w14:textId="77777777" w:rsidR="00041AAA" w:rsidRDefault="00000000">
            <w:pPr>
              <w:pStyle w:val="aff8"/>
              <w:spacing w:before="0" w:after="0"/>
              <w:ind w:left="0"/>
              <w:jc w:val="both"/>
            </w:pPr>
            <w:r>
              <w:rPr>
                <w:lang w:val="ru-RU"/>
              </w:rPr>
              <w:t>4.</w:t>
            </w:r>
            <w:r>
              <w:t>Задачи и процесс управления Интернет-магазином. Субъект и объект управления. Целевое управление. Формирование стратегии развития Интернет-магазина. Миссия Интернет-магазина и требования к ее формулированию. Функции управления Интернет-магазином. Построение дерева целей, целевое планирование в Интернет-торговле. Анализ и оптимизация управленческой деятельности руководителя Интернет-магазина. Управление качеством услуг Интернет-магазина. Продвижение Интернет-магазина и стимулирование продаж. Анализ управленческих затрат Интернет-магазина. Процесс принятия управленческих решений. Технические средства управления Интернет-магазином.</w:t>
            </w:r>
          </w:p>
        </w:tc>
        <w:tc>
          <w:tcPr>
            <w:tcW w:w="686" w:type="pct"/>
            <w:vMerge/>
            <w:vAlign w:val="center"/>
          </w:tcPr>
          <w:p w14:paraId="08FA4FE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5D8E2E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7C1BE912" w14:textId="77777777">
        <w:tc>
          <w:tcPr>
            <w:tcW w:w="1033" w:type="pct"/>
            <w:gridSpan w:val="2"/>
            <w:vMerge/>
          </w:tcPr>
          <w:p w14:paraId="4DCEDB8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13C78BCE" w14:textId="77777777" w:rsidR="00041AAA" w:rsidRDefault="00000000">
            <w:pPr>
              <w:pStyle w:val="aff8"/>
              <w:spacing w:before="0" w:after="0"/>
              <w:ind w:left="0"/>
              <w:jc w:val="both"/>
            </w:pPr>
            <w:r>
              <w:rPr>
                <w:lang w:val="ru-RU"/>
              </w:rPr>
              <w:t>5.</w:t>
            </w:r>
            <w:r>
              <w:t>Структура персонала и функциональные обязанности сотрудников Интернет-магазина. Формирование внутренней управленческой документации: должностных инструкций, штатного расписания, трудового договора, договора материальной ответственности. Распределение обязанностей. Определение потребности в персонале Интернет-магазина, процедура отбора и набора кадров. Использование различных организационных структур управления в торговых организациях, применяющих технологии электронной торговли. Адаптация структуры управления. Жесткие и гибкие структуры управления. Централизованное и децентрализованное управление. Этапы разработки и внедрения структур управления в Интернет-магазинах различной направленности. Применение различных стилей руководства персоналом Интернет-магазина. Методы стимулирования персонала Интернет-магазина</w:t>
            </w:r>
          </w:p>
        </w:tc>
        <w:tc>
          <w:tcPr>
            <w:tcW w:w="686" w:type="pct"/>
            <w:vMerge/>
            <w:vAlign w:val="center"/>
          </w:tcPr>
          <w:p w14:paraId="694B0A3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7ED2E80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552D1C37" w14:textId="77777777">
        <w:tc>
          <w:tcPr>
            <w:tcW w:w="1033" w:type="pct"/>
            <w:gridSpan w:val="2"/>
            <w:vMerge/>
          </w:tcPr>
          <w:p w14:paraId="55C94F0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26EA74C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0B8E9B9C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51" w:type="pct"/>
            <w:vMerge w:val="restart"/>
          </w:tcPr>
          <w:p w14:paraId="78F474A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</w:t>
            </w:r>
          </w:p>
        </w:tc>
      </w:tr>
      <w:tr w:rsidR="00041AAA" w14:paraId="57F53B19" w14:textId="77777777">
        <w:tc>
          <w:tcPr>
            <w:tcW w:w="1033" w:type="pct"/>
            <w:gridSpan w:val="2"/>
            <w:vMerge/>
          </w:tcPr>
          <w:p w14:paraId="3EA03E2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247C2ACB" w14:textId="77777777" w:rsidR="00041AA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21. </w:t>
            </w:r>
            <w:r>
              <w:rPr>
                <w:rFonts w:ascii="Times New Roman" w:hAnsi="Times New Roman"/>
                <w:sz w:val="24"/>
                <w:szCs w:val="24"/>
              </w:rPr>
              <w:t>Поиск, заказ и управление доставкой товаров покупателю с применением цифровых платформ и технологии интернет вещей.</w:t>
            </w:r>
          </w:p>
        </w:tc>
        <w:tc>
          <w:tcPr>
            <w:tcW w:w="686" w:type="pct"/>
          </w:tcPr>
          <w:p w14:paraId="4A82671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07B8CF4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D2FD7FA" w14:textId="77777777">
        <w:tc>
          <w:tcPr>
            <w:tcW w:w="1033" w:type="pct"/>
            <w:gridSpan w:val="2"/>
            <w:vMerge/>
          </w:tcPr>
          <w:p w14:paraId="75E9198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0A853C0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22.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торговых площадок на основе технологии интернет-вещей.</w:t>
            </w:r>
          </w:p>
        </w:tc>
        <w:tc>
          <w:tcPr>
            <w:tcW w:w="686" w:type="pct"/>
          </w:tcPr>
          <w:p w14:paraId="345C358D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07F42B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6BA87913" w14:textId="77777777">
        <w:tc>
          <w:tcPr>
            <w:tcW w:w="1033" w:type="pct"/>
            <w:gridSpan w:val="2"/>
            <w:vMerge/>
          </w:tcPr>
          <w:p w14:paraId="6F7D55B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364DC9F6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обучающихся. </w:t>
            </w:r>
          </w:p>
          <w:p w14:paraId="6149A7AD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РФ «О защите прав потребителей». Правила продажи товаров дистанционным способом</w:t>
            </w:r>
          </w:p>
        </w:tc>
        <w:tc>
          <w:tcPr>
            <w:tcW w:w="686" w:type="pct"/>
          </w:tcPr>
          <w:p w14:paraId="61B2725C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14:paraId="15DA1D7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1.6, ОК 01, ОК 02, ОК 03, ОК 04, ОК 05, ОК 07, ОК 09</w:t>
            </w:r>
          </w:p>
        </w:tc>
      </w:tr>
      <w:tr w:rsidR="00041AAA" w14:paraId="45104DB7" w14:textId="77777777">
        <w:trPr>
          <w:trHeight w:val="450"/>
        </w:trPr>
        <w:tc>
          <w:tcPr>
            <w:tcW w:w="3863" w:type="pct"/>
            <w:gridSpan w:val="3"/>
          </w:tcPr>
          <w:p w14:paraId="3939C5DD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686" w:type="pct"/>
          </w:tcPr>
          <w:p w14:paraId="786881C7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451" w:type="pct"/>
          </w:tcPr>
          <w:p w14:paraId="5C47AEF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7D20DD3B" w14:textId="77777777">
        <w:trPr>
          <w:trHeight w:val="450"/>
        </w:trPr>
        <w:tc>
          <w:tcPr>
            <w:tcW w:w="3863" w:type="pct"/>
            <w:gridSpan w:val="3"/>
          </w:tcPr>
          <w:p w14:paraId="1D82355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МДК. 01.03. 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686" w:type="pct"/>
          </w:tcPr>
          <w:p w14:paraId="2745AFA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451" w:type="pct"/>
          </w:tcPr>
          <w:p w14:paraId="3770CAC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53B2B36D" w14:textId="77777777">
        <w:tc>
          <w:tcPr>
            <w:tcW w:w="1033" w:type="pct"/>
            <w:gridSpan w:val="2"/>
            <w:vMerge w:val="restart"/>
          </w:tcPr>
          <w:p w14:paraId="70D41A90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0C098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контрактная система Российской Федерации: концепция, понятия и термины, цели и принципы, сфера применения</w:t>
            </w:r>
          </w:p>
        </w:tc>
        <w:tc>
          <w:tcPr>
            <w:tcW w:w="2830" w:type="pct"/>
          </w:tcPr>
          <w:p w14:paraId="2CD5C287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1F948A0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" w:type="pct"/>
            <w:vMerge w:val="restart"/>
          </w:tcPr>
          <w:p w14:paraId="207F6E2F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5D3F9BD0" w14:textId="77777777">
        <w:trPr>
          <w:trHeight w:val="1761"/>
        </w:trPr>
        <w:tc>
          <w:tcPr>
            <w:tcW w:w="1033" w:type="pct"/>
            <w:gridSpan w:val="2"/>
            <w:vMerge/>
          </w:tcPr>
          <w:p w14:paraId="099A38D7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0" w:type="pct"/>
          </w:tcPr>
          <w:p w14:paraId="7C83343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Законодательство о контрактной системе. Состав субъектов закупок и их функции. Полномочия органов исполнительной власти и органов местного самоуправления в ФКС. Требования к участникам закупки. Контрактная служба. Комиссия по осуществлению закупок. Специализированная организация. Эксперты. Экспертные организации.</w:t>
            </w:r>
          </w:p>
        </w:tc>
        <w:tc>
          <w:tcPr>
            <w:tcW w:w="686" w:type="pct"/>
            <w:vMerge/>
            <w:vAlign w:val="center"/>
          </w:tcPr>
          <w:p w14:paraId="5077375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891D25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49235C4D" w14:textId="77777777">
        <w:tc>
          <w:tcPr>
            <w:tcW w:w="1033" w:type="pct"/>
            <w:gridSpan w:val="2"/>
            <w:vMerge w:val="restart"/>
          </w:tcPr>
          <w:p w14:paraId="6C49619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1AE5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Прогнозирование и планирование закупок для государственных и муниципальных нужд</w:t>
            </w:r>
          </w:p>
        </w:tc>
        <w:tc>
          <w:tcPr>
            <w:tcW w:w="2830" w:type="pct"/>
          </w:tcPr>
          <w:p w14:paraId="4AF9A9A7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66EE3D0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" w:type="pct"/>
            <w:vMerge w:val="restart"/>
          </w:tcPr>
          <w:p w14:paraId="5CA88C8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20907EB1" w14:textId="77777777">
        <w:tc>
          <w:tcPr>
            <w:tcW w:w="1033" w:type="pct"/>
            <w:gridSpan w:val="2"/>
            <w:vMerge/>
          </w:tcPr>
          <w:p w14:paraId="6C98C03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3B134B22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нормирование в сфере закупок. Формирование планов-графиков закупок для государственных и муниципальных нужд.</w:t>
            </w:r>
          </w:p>
        </w:tc>
        <w:tc>
          <w:tcPr>
            <w:tcW w:w="686" w:type="pct"/>
            <w:vMerge/>
            <w:vAlign w:val="center"/>
          </w:tcPr>
          <w:p w14:paraId="6E363E1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1F8603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0E650A04" w14:textId="77777777">
        <w:tc>
          <w:tcPr>
            <w:tcW w:w="1033" w:type="pct"/>
            <w:gridSpan w:val="2"/>
            <w:vMerge/>
          </w:tcPr>
          <w:p w14:paraId="62591C2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0F9AB5F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3D430FAF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 w:val="restart"/>
          </w:tcPr>
          <w:p w14:paraId="50BD6F5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43A61906" w14:textId="77777777">
        <w:tc>
          <w:tcPr>
            <w:tcW w:w="1033" w:type="pct"/>
            <w:gridSpan w:val="2"/>
            <w:vMerge/>
          </w:tcPr>
          <w:p w14:paraId="553DF1C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44712D3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Составление планов-графиков закупок для государственных и муниципальных нужд.</w:t>
            </w:r>
          </w:p>
        </w:tc>
        <w:tc>
          <w:tcPr>
            <w:tcW w:w="686" w:type="pct"/>
          </w:tcPr>
          <w:p w14:paraId="44E0939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68ABDF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62BAD98" w14:textId="77777777">
        <w:tc>
          <w:tcPr>
            <w:tcW w:w="1033" w:type="pct"/>
            <w:gridSpan w:val="2"/>
            <w:vMerge w:val="restart"/>
          </w:tcPr>
          <w:p w14:paraId="561ADDDC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E233A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Процедуры осуществления закупок</w:t>
            </w:r>
          </w:p>
        </w:tc>
        <w:tc>
          <w:tcPr>
            <w:tcW w:w="2830" w:type="pct"/>
          </w:tcPr>
          <w:p w14:paraId="1C5A4DE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686" w:type="pct"/>
            <w:vMerge w:val="restart"/>
            <w:vAlign w:val="center"/>
          </w:tcPr>
          <w:p w14:paraId="4F6B44A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14:paraId="6134805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457B6F9D" w14:textId="77777777">
        <w:trPr>
          <w:trHeight w:val="1943"/>
        </w:trPr>
        <w:tc>
          <w:tcPr>
            <w:tcW w:w="1033" w:type="pct"/>
            <w:gridSpan w:val="2"/>
            <w:vMerge/>
          </w:tcPr>
          <w:p w14:paraId="44AF77F6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1A99E6BF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объекта закупки. Правила описания объекта закупки. Обеспечение заявок при проведении конкурсов и аукционов.</w:t>
            </w:r>
          </w:p>
        </w:tc>
        <w:tc>
          <w:tcPr>
            <w:tcW w:w="686" w:type="pct"/>
            <w:vMerge/>
            <w:vAlign w:val="center"/>
          </w:tcPr>
          <w:p w14:paraId="1D35E0B7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</w:tcPr>
          <w:p w14:paraId="36FA9037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1D2078B1" w14:textId="77777777">
        <w:tc>
          <w:tcPr>
            <w:tcW w:w="1033" w:type="pct"/>
            <w:gridSpan w:val="2"/>
            <w:vMerge/>
          </w:tcPr>
          <w:p w14:paraId="2B75A78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5BA81F62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86" w:type="pct"/>
            <w:vMerge w:val="restart"/>
          </w:tcPr>
          <w:p w14:paraId="5BC8E7C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 w:val="restart"/>
          </w:tcPr>
          <w:p w14:paraId="45710D8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32CBD6E8" w14:textId="77777777">
        <w:tc>
          <w:tcPr>
            <w:tcW w:w="1033" w:type="pct"/>
            <w:gridSpan w:val="2"/>
            <w:vMerge/>
          </w:tcPr>
          <w:p w14:paraId="01C2DBD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2B77BFA3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поставщика (подрядчика, исполнителя) путем проведения запроса предложений в электронной форме. Осуществление закупки у единственного поставщика (подрядчика, исполнителя).</w:t>
            </w:r>
          </w:p>
        </w:tc>
        <w:tc>
          <w:tcPr>
            <w:tcW w:w="686" w:type="pct"/>
            <w:vMerge/>
            <w:vAlign w:val="center"/>
          </w:tcPr>
          <w:p w14:paraId="2BFF9A7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7D5DEA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41AAA" w14:paraId="3D8961F8" w14:textId="77777777">
        <w:tc>
          <w:tcPr>
            <w:tcW w:w="1033" w:type="pct"/>
            <w:gridSpan w:val="2"/>
            <w:vMerge/>
          </w:tcPr>
          <w:p w14:paraId="5100502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140EF7A1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1D3E95B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51" w:type="pct"/>
            <w:vMerge w:val="restart"/>
          </w:tcPr>
          <w:p w14:paraId="05021FC4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</w:t>
            </w:r>
          </w:p>
        </w:tc>
      </w:tr>
      <w:tr w:rsidR="00041AAA" w14:paraId="7C3302BF" w14:textId="77777777">
        <w:tc>
          <w:tcPr>
            <w:tcW w:w="1033" w:type="pct"/>
            <w:gridSpan w:val="2"/>
            <w:vMerge/>
          </w:tcPr>
          <w:p w14:paraId="5A8030A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02D81E90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технического задания на закупку.</w:t>
            </w:r>
          </w:p>
        </w:tc>
        <w:tc>
          <w:tcPr>
            <w:tcW w:w="686" w:type="pct"/>
            <w:vAlign w:val="center"/>
          </w:tcPr>
          <w:p w14:paraId="3819394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AB63C4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2722DA91" w14:textId="77777777">
        <w:tc>
          <w:tcPr>
            <w:tcW w:w="1033" w:type="pct"/>
            <w:gridSpan w:val="2"/>
            <w:vMerge/>
          </w:tcPr>
          <w:p w14:paraId="4BFD57D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5120AA80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</w:t>
            </w:r>
            <w:r>
              <w:rPr>
                <w:rFonts w:ascii="Times New Roman" w:hAnsi="Times New Roman"/>
                <w:sz w:val="24"/>
                <w:szCs w:val="24"/>
              </w:rPr>
              <w:t>. Определение поставщиков (подрядчиков, исполнителей) путем проведения открытого конкурса в электронной форме.</w:t>
            </w:r>
          </w:p>
        </w:tc>
        <w:tc>
          <w:tcPr>
            <w:tcW w:w="686" w:type="pct"/>
            <w:vAlign w:val="center"/>
          </w:tcPr>
          <w:p w14:paraId="6D39DBF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FB7BEE2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DAF0944" w14:textId="77777777">
        <w:tc>
          <w:tcPr>
            <w:tcW w:w="1033" w:type="pct"/>
            <w:gridSpan w:val="2"/>
            <w:vMerge/>
          </w:tcPr>
          <w:p w14:paraId="7F27A6D1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2F379E5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4</w:t>
            </w:r>
            <w:r>
              <w:rPr>
                <w:rFonts w:ascii="Times New Roman" w:hAnsi="Times New Roman"/>
                <w:sz w:val="24"/>
                <w:szCs w:val="24"/>
              </w:rPr>
              <w:t>. Определение поставщиков (подрядчиков, исполнителей) путем проведения открытого электронного аукциона, проведения запроса котировок.</w:t>
            </w:r>
          </w:p>
        </w:tc>
        <w:tc>
          <w:tcPr>
            <w:tcW w:w="686" w:type="pct"/>
            <w:vAlign w:val="center"/>
          </w:tcPr>
          <w:p w14:paraId="03C1E6D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40C19647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3BF572F4" w14:textId="77777777">
        <w:tc>
          <w:tcPr>
            <w:tcW w:w="1033" w:type="pct"/>
            <w:gridSpan w:val="2"/>
            <w:vMerge/>
          </w:tcPr>
          <w:p w14:paraId="1F036FF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61EC012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процедуры закупок (открытый конкурс или аукцион) в зависимости от стоимости закупки и источников средств (собственные, заемные).</w:t>
            </w:r>
          </w:p>
        </w:tc>
        <w:tc>
          <w:tcPr>
            <w:tcW w:w="686" w:type="pct"/>
            <w:vAlign w:val="center"/>
          </w:tcPr>
          <w:p w14:paraId="35F5BAA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2F07091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6F48D66" w14:textId="77777777">
        <w:tc>
          <w:tcPr>
            <w:tcW w:w="1033" w:type="pct"/>
            <w:gridSpan w:val="2"/>
            <w:vMerge/>
          </w:tcPr>
          <w:p w14:paraId="5247D72D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2916BFB4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Расчёт максимального размера обеспечения заявки для аукциона при разных условиях.</w:t>
            </w:r>
          </w:p>
        </w:tc>
        <w:tc>
          <w:tcPr>
            <w:tcW w:w="686" w:type="pct"/>
            <w:vAlign w:val="center"/>
          </w:tcPr>
          <w:p w14:paraId="68C5148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6BB0C14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311D0C9" w14:textId="77777777">
        <w:tc>
          <w:tcPr>
            <w:tcW w:w="1033" w:type="pct"/>
            <w:gridSpan w:val="2"/>
            <w:vMerge w:val="restart"/>
          </w:tcPr>
          <w:p w14:paraId="1EE16796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F9DC3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Государственный и муниципальный контракт</w:t>
            </w:r>
          </w:p>
        </w:tc>
        <w:tc>
          <w:tcPr>
            <w:tcW w:w="2830" w:type="pct"/>
          </w:tcPr>
          <w:p w14:paraId="31642B7D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6AE53898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1" w:type="pct"/>
            <w:vMerge w:val="restart"/>
          </w:tcPr>
          <w:p w14:paraId="76B9056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420B3B91" w14:textId="77777777">
        <w:tc>
          <w:tcPr>
            <w:tcW w:w="1033" w:type="pct"/>
            <w:gridSpan w:val="2"/>
            <w:vMerge/>
          </w:tcPr>
          <w:p w14:paraId="4D836CAF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45ED623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Подготовка и заключение государственного и муниципального контракта. Общие требования и существенные условия контракта.</w:t>
            </w:r>
          </w:p>
        </w:tc>
        <w:tc>
          <w:tcPr>
            <w:tcW w:w="686" w:type="pct"/>
            <w:vMerge/>
            <w:vAlign w:val="center"/>
          </w:tcPr>
          <w:p w14:paraId="3EDDE6B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1E8FBA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83A7557" w14:textId="77777777">
        <w:tc>
          <w:tcPr>
            <w:tcW w:w="1033" w:type="pct"/>
            <w:gridSpan w:val="2"/>
            <w:vMerge/>
          </w:tcPr>
          <w:p w14:paraId="43F8F3D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40AFEBA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Обеспечение исполнения контракта. Условия банковской гарантии. Реестр банковских гарантий. Основания для отказа в принятии банковской гарантии заказчиком. Особенности исполнения, изменения, расторжения контракта.</w:t>
            </w:r>
          </w:p>
        </w:tc>
        <w:tc>
          <w:tcPr>
            <w:tcW w:w="686" w:type="pct"/>
            <w:vMerge/>
            <w:vAlign w:val="center"/>
          </w:tcPr>
          <w:p w14:paraId="37F0505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947F2C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19836DD" w14:textId="77777777">
        <w:tc>
          <w:tcPr>
            <w:tcW w:w="1033" w:type="pct"/>
            <w:gridSpan w:val="2"/>
            <w:vMerge/>
          </w:tcPr>
          <w:p w14:paraId="75B486C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29A2BFEE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</w:tcPr>
          <w:p w14:paraId="63A9E640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51" w:type="pct"/>
            <w:vMerge w:val="restart"/>
          </w:tcPr>
          <w:p w14:paraId="07F3087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</w:t>
            </w:r>
          </w:p>
        </w:tc>
      </w:tr>
      <w:tr w:rsidR="00041AAA" w14:paraId="55E574CC" w14:textId="77777777">
        <w:trPr>
          <w:trHeight w:val="533"/>
        </w:trPr>
        <w:tc>
          <w:tcPr>
            <w:tcW w:w="1033" w:type="pct"/>
            <w:gridSpan w:val="2"/>
            <w:vMerge/>
          </w:tcPr>
          <w:p w14:paraId="177D854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456E5865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о заключении, изменении, расторжении и исполнении контракта в сети Интернет. Реестр контрактов, заключенных заказчиком.</w:t>
            </w:r>
          </w:p>
        </w:tc>
        <w:tc>
          <w:tcPr>
            <w:tcW w:w="686" w:type="pct"/>
          </w:tcPr>
          <w:p w14:paraId="3541FA9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3F37AC9A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5EC4EB55" w14:textId="77777777">
        <w:trPr>
          <w:trHeight w:val="532"/>
        </w:trPr>
        <w:tc>
          <w:tcPr>
            <w:tcW w:w="1033" w:type="pct"/>
            <w:gridSpan w:val="2"/>
            <w:vMerge/>
          </w:tcPr>
          <w:p w14:paraId="5EBEA2AE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5273CE9E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Определение минимальной стоимости одного из контрактов, предоставляемых участником закупки для подтверждения добросовестности.</w:t>
            </w:r>
          </w:p>
        </w:tc>
        <w:tc>
          <w:tcPr>
            <w:tcW w:w="686" w:type="pct"/>
          </w:tcPr>
          <w:p w14:paraId="3FCA625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522B360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0DCEA0B" w14:textId="77777777">
        <w:tc>
          <w:tcPr>
            <w:tcW w:w="1033" w:type="pct"/>
            <w:gridSpan w:val="2"/>
            <w:vMerge w:val="restart"/>
          </w:tcPr>
          <w:p w14:paraId="4385039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E72D97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Контроль, аудит и ответственность в сфере закупок.</w:t>
            </w:r>
          </w:p>
        </w:tc>
        <w:tc>
          <w:tcPr>
            <w:tcW w:w="2830" w:type="pct"/>
          </w:tcPr>
          <w:p w14:paraId="1FCCD81E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108BBDB5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1" w:type="pct"/>
            <w:vMerge w:val="restart"/>
          </w:tcPr>
          <w:p w14:paraId="5BF9952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04C50D72" w14:textId="77777777">
        <w:tc>
          <w:tcPr>
            <w:tcW w:w="1033" w:type="pct"/>
            <w:gridSpan w:val="2"/>
            <w:vMerge/>
          </w:tcPr>
          <w:p w14:paraId="060B63CB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7E00144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Аудит и контроль в сфере закупок. Способы осуществления контроля. Контрольные органы и их полномочия. Реестр недобросовестных поставщиков.</w:t>
            </w:r>
          </w:p>
        </w:tc>
        <w:tc>
          <w:tcPr>
            <w:tcW w:w="686" w:type="pct"/>
            <w:vMerge/>
            <w:vAlign w:val="center"/>
          </w:tcPr>
          <w:p w14:paraId="64169DB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2AE5378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663A7F87" w14:textId="77777777">
        <w:tc>
          <w:tcPr>
            <w:tcW w:w="1033" w:type="pct"/>
            <w:gridSpan w:val="2"/>
            <w:vMerge/>
          </w:tcPr>
          <w:p w14:paraId="16A182A4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4D1D9835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Ответственность за нарушение законодательства о закупках для государственных и муниципальных нужд.</w:t>
            </w:r>
          </w:p>
        </w:tc>
        <w:tc>
          <w:tcPr>
            <w:tcW w:w="686" w:type="pct"/>
            <w:vMerge/>
            <w:vAlign w:val="center"/>
          </w:tcPr>
          <w:p w14:paraId="0364FFC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54B6071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38C287CD" w14:textId="77777777">
        <w:tc>
          <w:tcPr>
            <w:tcW w:w="1033" w:type="pct"/>
            <w:gridSpan w:val="2"/>
            <w:vMerge/>
          </w:tcPr>
          <w:p w14:paraId="6D3B4225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1565790F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  <w:vAlign w:val="center"/>
          </w:tcPr>
          <w:p w14:paraId="70E1F26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 w:val="restart"/>
          </w:tcPr>
          <w:p w14:paraId="271DAEAA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</w:t>
            </w:r>
          </w:p>
        </w:tc>
      </w:tr>
      <w:tr w:rsidR="00041AAA" w14:paraId="5BE96DE5" w14:textId="77777777">
        <w:tc>
          <w:tcPr>
            <w:tcW w:w="1033" w:type="pct"/>
            <w:gridSpan w:val="2"/>
            <w:vMerge/>
          </w:tcPr>
          <w:p w14:paraId="19E0875C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pct"/>
          </w:tcPr>
          <w:p w14:paraId="55B59DA0" w14:textId="77777777" w:rsidR="00041AA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  <w:r>
              <w:rPr>
                <w:rFonts w:ascii="Times New Roman" w:hAnsi="Times New Roman"/>
                <w:sz w:val="24"/>
                <w:szCs w:val="24"/>
              </w:rPr>
              <w:t>. Обжалование действий (бездействий) заказчика, уполномоченного органа, специализированной организации, комиссии по осуществлению закупок, должностного лица контрактной службы заказчика.</w:t>
            </w:r>
          </w:p>
        </w:tc>
        <w:tc>
          <w:tcPr>
            <w:tcW w:w="686" w:type="pct"/>
            <w:vAlign w:val="center"/>
          </w:tcPr>
          <w:p w14:paraId="336CEEB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</w:tcPr>
          <w:p w14:paraId="750F02C0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799E67A9" w14:textId="77777777">
        <w:tc>
          <w:tcPr>
            <w:tcW w:w="1033" w:type="pct"/>
            <w:gridSpan w:val="2"/>
            <w:vMerge w:val="restart"/>
          </w:tcPr>
          <w:p w14:paraId="2529C4A2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3.6. </w:t>
            </w:r>
          </w:p>
          <w:p w14:paraId="4E69378B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закупок в коммерческих организациях</w:t>
            </w:r>
          </w:p>
        </w:tc>
        <w:tc>
          <w:tcPr>
            <w:tcW w:w="2830" w:type="pct"/>
          </w:tcPr>
          <w:p w14:paraId="3584AE4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86" w:type="pct"/>
            <w:vMerge w:val="restart"/>
          </w:tcPr>
          <w:p w14:paraId="3E1ED161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</w:tcPr>
          <w:p w14:paraId="3F534C2E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1.3, ОК 01, ОК 02, ОК 03, ОК 04, ОК 05, ОК 07, ОК 09</w:t>
            </w:r>
          </w:p>
        </w:tc>
      </w:tr>
      <w:tr w:rsidR="00041AAA" w14:paraId="197F6273" w14:textId="77777777">
        <w:tc>
          <w:tcPr>
            <w:tcW w:w="1033" w:type="pct"/>
            <w:gridSpan w:val="2"/>
            <w:vMerge/>
          </w:tcPr>
          <w:p w14:paraId="4CFBAE43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6E592185" w14:textId="77777777" w:rsidR="00041AAA" w:rsidRDefault="00000000">
            <w:pPr>
              <w:pStyle w:val="aff8"/>
              <w:numPr>
                <w:ilvl w:val="0"/>
                <w:numId w:val="9"/>
              </w:numPr>
              <w:tabs>
                <w:tab w:val="clear" w:pos="644"/>
                <w:tab w:val="left" w:pos="0"/>
              </w:tabs>
              <w:spacing w:before="0" w:after="0"/>
              <w:ind w:left="244" w:hanging="244"/>
            </w:pPr>
            <w:r>
              <w:t xml:space="preserve">Законодательство Российской Федерации о контрактной системе в сфере закупок коммерческих организаций. </w:t>
            </w:r>
          </w:p>
        </w:tc>
        <w:tc>
          <w:tcPr>
            <w:tcW w:w="686" w:type="pct"/>
            <w:vMerge/>
            <w:vAlign w:val="center"/>
          </w:tcPr>
          <w:p w14:paraId="6C67DBB5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67649A46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A1F4673" w14:textId="77777777">
        <w:tc>
          <w:tcPr>
            <w:tcW w:w="1033" w:type="pct"/>
            <w:gridSpan w:val="2"/>
            <w:vMerge/>
          </w:tcPr>
          <w:p w14:paraId="46F0824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13C30051" w14:textId="77777777" w:rsidR="00041AAA" w:rsidRDefault="00000000">
            <w:pPr>
              <w:pStyle w:val="aff8"/>
              <w:numPr>
                <w:ilvl w:val="0"/>
                <w:numId w:val="9"/>
              </w:numPr>
              <w:tabs>
                <w:tab w:val="clear" w:pos="644"/>
                <w:tab w:val="left" w:pos="0"/>
              </w:tabs>
              <w:spacing w:before="0" w:after="0"/>
              <w:ind w:left="244" w:hanging="244"/>
              <w:rPr>
                <w:b/>
                <w:bCs/>
              </w:rPr>
            </w:pPr>
            <w:r>
              <w:t>Планирование и обоснование закупок в коммерческих организациях.</w:t>
            </w:r>
          </w:p>
        </w:tc>
        <w:tc>
          <w:tcPr>
            <w:tcW w:w="686" w:type="pct"/>
            <w:vMerge/>
            <w:vAlign w:val="center"/>
          </w:tcPr>
          <w:p w14:paraId="3AEFD61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1DF48F0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AAA" w14:paraId="6BC48912" w14:textId="77777777">
        <w:tc>
          <w:tcPr>
            <w:tcW w:w="1033" w:type="pct"/>
            <w:gridSpan w:val="2"/>
            <w:vMerge/>
          </w:tcPr>
          <w:p w14:paraId="2CDE73E2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6D10713A" w14:textId="77777777" w:rsidR="00041AAA" w:rsidRDefault="00000000">
            <w:pPr>
              <w:pStyle w:val="aff8"/>
              <w:numPr>
                <w:ilvl w:val="0"/>
                <w:numId w:val="9"/>
              </w:numPr>
              <w:tabs>
                <w:tab w:val="clear" w:pos="644"/>
                <w:tab w:val="left" w:pos="0"/>
              </w:tabs>
              <w:spacing w:before="0" w:after="0"/>
              <w:ind w:left="244" w:hanging="244"/>
            </w:pPr>
            <w:r>
              <w:t xml:space="preserve">Осуществление закупок в коммерческих организациях. Контракты по закупкам в коммерческих организациях. </w:t>
            </w:r>
          </w:p>
        </w:tc>
        <w:tc>
          <w:tcPr>
            <w:tcW w:w="686" w:type="pct"/>
            <w:vMerge/>
            <w:vAlign w:val="center"/>
          </w:tcPr>
          <w:p w14:paraId="2AD4ACE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3BF9732E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38E273C" w14:textId="77777777">
        <w:tc>
          <w:tcPr>
            <w:tcW w:w="1033" w:type="pct"/>
            <w:gridSpan w:val="2"/>
            <w:vMerge/>
          </w:tcPr>
          <w:p w14:paraId="6DCB5DD0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2DDAF285" w14:textId="77777777" w:rsidR="00041AAA" w:rsidRDefault="00000000">
            <w:pPr>
              <w:pStyle w:val="aff8"/>
              <w:numPr>
                <w:ilvl w:val="0"/>
                <w:numId w:val="9"/>
              </w:numPr>
              <w:tabs>
                <w:tab w:val="clear" w:pos="644"/>
                <w:tab w:val="left" w:pos="0"/>
              </w:tabs>
              <w:spacing w:before="0" w:after="0"/>
              <w:ind w:left="244" w:hanging="244"/>
              <w:rPr>
                <w:b/>
                <w:bCs/>
              </w:rPr>
            </w:pPr>
            <w:r>
              <w:t>Мониторинг, контроль, аудит и защита прав и интересов участников закупок.</w:t>
            </w:r>
          </w:p>
        </w:tc>
        <w:tc>
          <w:tcPr>
            <w:tcW w:w="686" w:type="pct"/>
            <w:vMerge/>
            <w:vAlign w:val="center"/>
          </w:tcPr>
          <w:p w14:paraId="439698D4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14:paraId="0371E5E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4794D2AE" w14:textId="77777777">
        <w:trPr>
          <w:trHeight w:val="267"/>
        </w:trPr>
        <w:tc>
          <w:tcPr>
            <w:tcW w:w="1033" w:type="pct"/>
            <w:gridSpan w:val="2"/>
            <w:vMerge/>
          </w:tcPr>
          <w:p w14:paraId="3F8411D9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48AD7EA2" w14:textId="77777777" w:rsidR="00041AAA" w:rsidRDefault="000000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686" w:type="pct"/>
          </w:tcPr>
          <w:p w14:paraId="42DFEDA9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51" w:type="pct"/>
            <w:vMerge w:val="restart"/>
          </w:tcPr>
          <w:p w14:paraId="23AD39F3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1.1,</w:t>
            </w:r>
            <w:r>
              <w:rPr>
                <w:rFonts w:ascii="Times New Roman" w:hAnsi="Times New Roman"/>
              </w:rPr>
              <w:tab/>
              <w:t>ПК 1.2, ПК 1.3</w:t>
            </w:r>
          </w:p>
        </w:tc>
      </w:tr>
      <w:tr w:rsidR="00041AAA" w14:paraId="64B36AA5" w14:textId="77777777">
        <w:tc>
          <w:tcPr>
            <w:tcW w:w="1033" w:type="pct"/>
            <w:gridSpan w:val="2"/>
            <w:vMerge/>
          </w:tcPr>
          <w:p w14:paraId="336327EA" w14:textId="77777777" w:rsidR="00041AAA" w:rsidRDefault="00041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7DFF1984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  <w:r>
              <w:rPr>
                <w:rFonts w:ascii="Times New Roman" w:hAnsi="Times New Roman"/>
                <w:sz w:val="24"/>
                <w:szCs w:val="24"/>
              </w:rPr>
              <w:t>. Определение ответственности за нарушение условий поставки по ФЗ-44.</w:t>
            </w:r>
          </w:p>
        </w:tc>
        <w:tc>
          <w:tcPr>
            <w:tcW w:w="686" w:type="pct"/>
          </w:tcPr>
          <w:p w14:paraId="3E82D12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51" w:type="pct"/>
            <w:vMerge/>
          </w:tcPr>
          <w:p w14:paraId="3B9F2DF9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41AAA" w14:paraId="16879E07" w14:textId="77777777">
        <w:tc>
          <w:tcPr>
            <w:tcW w:w="3863" w:type="pct"/>
            <w:gridSpan w:val="3"/>
          </w:tcPr>
          <w:p w14:paraId="520F16D4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14:paraId="27EBA985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16D31961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перечня требований внешних рынков к товарной продукции организации.</w:t>
            </w:r>
          </w:p>
          <w:p w14:paraId="3B814B59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рекомендаций по омологации товарной продукции по итогам анализа требований определенного внешнего рынка.</w:t>
            </w:r>
          </w:p>
          <w:p w14:paraId="6A345625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коммерческого запроса, оферты, сопроводительного письма.</w:t>
            </w:r>
          </w:p>
          <w:p w14:paraId="74D9A7D9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сводных отчетов и предложений о потенциальных партнерах на внутреннем и внешнем рынках.</w:t>
            </w:r>
          </w:p>
          <w:p w14:paraId="5D092AF0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списка потенциальных партнеров для заключения договоров на поставку и/или заключения внешнеторгового контракта.</w:t>
            </w:r>
          </w:p>
          <w:p w14:paraId="43C123D0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проекта договора поставки и/или внешнеторгового контракта.</w:t>
            </w:r>
          </w:p>
          <w:p w14:paraId="6387A83E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Документальное оформление отклонений от выполнения обязательств по внешнеторговому контракту;</w:t>
            </w:r>
          </w:p>
          <w:p w14:paraId="664E4FE0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претензий при нарушении договорных обязательств;</w:t>
            </w:r>
          </w:p>
          <w:p w14:paraId="655B4028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алгоритма по организации претензионной работы.</w:t>
            </w:r>
          </w:p>
          <w:p w14:paraId="78B91B11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      </w:r>
          </w:p>
          <w:p w14:paraId="70504186" w14:textId="77777777" w:rsidR="00041AAA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начальной (максимальной) цены закупки, описания объекта закупки, требований к участнику закупки, порядка оценки участников, проекта контракта.</w:t>
            </w:r>
          </w:p>
        </w:tc>
        <w:tc>
          <w:tcPr>
            <w:tcW w:w="686" w:type="pct"/>
          </w:tcPr>
          <w:p w14:paraId="51EEB6AD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2F49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51" w:type="pct"/>
          </w:tcPr>
          <w:p w14:paraId="16CD6A3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ПК 1.1,</w:t>
            </w:r>
            <w:r>
              <w:rPr>
                <w:rFonts w:ascii="Times New Roman" w:hAnsi="Times New Roman"/>
                <w:lang w:eastAsia="en-US"/>
              </w:rPr>
              <w:tab/>
              <w:t>ПК 1.2, ПК 1.3, ОК 01, ОК 02, ОК 03, ОК 04, ОК 05, ОК 07, ОК 09</w:t>
            </w:r>
          </w:p>
          <w:p w14:paraId="616FBBE1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5E8D81E1" w14:textId="77777777">
        <w:tc>
          <w:tcPr>
            <w:tcW w:w="3863" w:type="pct"/>
            <w:gridSpan w:val="3"/>
          </w:tcPr>
          <w:p w14:paraId="6BC62C9C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</w:p>
          <w:p w14:paraId="2CAA541C" w14:textId="77777777" w:rsidR="00041AAA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1D697E55" w14:textId="77777777" w:rsidR="00041AAA" w:rsidRDefault="000000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рынках.</w:t>
            </w:r>
          </w:p>
          <w:p w14:paraId="73203348" w14:textId="77777777" w:rsidR="00041AAA" w:rsidRDefault="000000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проверки необходимой документации для заключения внешнеторгового контракта.</w:t>
            </w:r>
          </w:p>
          <w:p w14:paraId="355C3809" w14:textId="77777777" w:rsidR="00041AAA" w:rsidRDefault="00000000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процедуры подписания внешнеторгового контракта с контрагентом.</w:t>
            </w:r>
          </w:p>
          <w:p w14:paraId="2DDE73E2" w14:textId="77777777" w:rsidR="00041AAA" w:rsidRDefault="00000000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</w:t>
            </w:r>
          </w:p>
          <w:p w14:paraId="4A106AEF" w14:textId="77777777" w:rsidR="00041AAA" w:rsidRDefault="00000000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товаров по количеству и качеству.</w:t>
            </w:r>
          </w:p>
          <w:p w14:paraId="72E337C0" w14:textId="77777777" w:rsidR="00041AAA" w:rsidRDefault="00000000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оформление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процедуры.</w:t>
            </w:r>
          </w:p>
        </w:tc>
        <w:tc>
          <w:tcPr>
            <w:tcW w:w="686" w:type="pct"/>
          </w:tcPr>
          <w:p w14:paraId="11DEB44B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51" w:type="pct"/>
          </w:tcPr>
          <w:p w14:paraId="27B7585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ПК 1.1,</w:t>
            </w:r>
            <w:r>
              <w:rPr>
                <w:rFonts w:ascii="Times New Roman" w:hAnsi="Times New Roman"/>
                <w:lang w:eastAsia="en-US"/>
              </w:rPr>
              <w:tab/>
              <w:t>ПК 1.2, ПК 1.3, ОК 01, ОК 02, ОК 03, ОК 04, ОК 05, ОК 07, ОК 09</w:t>
            </w:r>
          </w:p>
          <w:p w14:paraId="3FC408AC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AAA" w14:paraId="0594859A" w14:textId="77777777">
        <w:tc>
          <w:tcPr>
            <w:tcW w:w="3863" w:type="pct"/>
            <w:gridSpan w:val="3"/>
          </w:tcPr>
          <w:p w14:paraId="75BC74F1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86" w:type="pct"/>
            <w:vAlign w:val="center"/>
          </w:tcPr>
          <w:p w14:paraId="59DF4A72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451" w:type="pct"/>
          </w:tcPr>
          <w:p w14:paraId="6637CBDB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1AAA" w14:paraId="5B1F98EA" w14:textId="77777777">
        <w:tc>
          <w:tcPr>
            <w:tcW w:w="3863" w:type="pct"/>
            <w:gridSpan w:val="3"/>
          </w:tcPr>
          <w:p w14:paraId="2DD60DC8" w14:textId="77777777" w:rsidR="00041AAA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pct"/>
            <w:vAlign w:val="center"/>
          </w:tcPr>
          <w:p w14:paraId="07DB8B46" w14:textId="77777777" w:rsidR="00041A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295</w:t>
            </w:r>
          </w:p>
        </w:tc>
        <w:tc>
          <w:tcPr>
            <w:tcW w:w="451" w:type="pct"/>
          </w:tcPr>
          <w:p w14:paraId="0C7AB933" w14:textId="77777777" w:rsidR="00041AAA" w:rsidRDefault="00041A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663A3C78" w14:textId="77777777" w:rsidR="00041AAA" w:rsidRDefault="00041AAA">
      <w:pPr>
        <w:suppressAutoHyphens/>
        <w:rPr>
          <w:rFonts w:ascii="Times New Roman" w:hAnsi="Times New Roman"/>
          <w:i/>
        </w:rPr>
      </w:pPr>
    </w:p>
    <w:p w14:paraId="632EC446" w14:textId="77777777" w:rsidR="00041AAA" w:rsidRDefault="00041AAA">
      <w:pPr>
        <w:rPr>
          <w:rFonts w:ascii="Times New Roman" w:hAnsi="Times New Roman"/>
          <w:i/>
        </w:rPr>
        <w:sectPr w:rsidR="00041AAA">
          <w:pgSz w:w="16840" w:h="11907" w:orient="landscape"/>
          <w:pgMar w:top="851" w:right="1134" w:bottom="851" w:left="992" w:header="709" w:footer="190" w:gutter="0"/>
          <w:cols w:space="720"/>
        </w:sectPr>
      </w:pPr>
    </w:p>
    <w:p w14:paraId="142C94DD" w14:textId="77777777" w:rsidR="00041AAA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14:paraId="0D579730" w14:textId="77777777" w:rsidR="00041AAA" w:rsidRDefault="00000000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предусмотрены следующие специальные помещения:</w:t>
      </w:r>
    </w:p>
    <w:p w14:paraId="744FC90D" w14:textId="77777777" w:rsidR="00041AAA" w:rsidRDefault="00000000">
      <w:pPr>
        <w:tabs>
          <w:tab w:val="left" w:pos="426"/>
        </w:tabs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>Кабинеты</w:t>
      </w:r>
      <w:r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«</w:t>
      </w:r>
      <w:r>
        <w:rPr>
          <w:rFonts w:ascii="Times New Roman" w:hAnsi="Times New Roman"/>
          <w:bCs/>
          <w:iCs/>
          <w:sz w:val="24"/>
          <w:szCs w:val="24"/>
          <w:highlight w:val="yellow"/>
        </w:rPr>
        <w:t>Автоматизации торгово-технологических процессов», «Междисциплинарных курсов», «Эксплуатации торгово-технологического оборудования и охрана труда», оснащенные в соответствии с п. 6.1.2.1 примерной образовательной программы по специальности.</w:t>
      </w:r>
    </w:p>
    <w:p w14:paraId="33E0F5E7" w14:textId="77777777" w:rsidR="00041AAA" w:rsidRDefault="00000000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>Оснащенные базы практики в соответствии с п 6.1.2.4 примерной образовательной программы по специальности</w:t>
      </w:r>
      <w:r>
        <w:rPr>
          <w:rFonts w:ascii="Times New Roman" w:hAnsi="Times New Roman"/>
          <w:bCs/>
          <w:iCs/>
          <w:sz w:val="24"/>
          <w:szCs w:val="24"/>
          <w:highlight w:val="yellow"/>
        </w:rPr>
        <w:t>.</w:t>
      </w:r>
    </w:p>
    <w:p w14:paraId="58467443" w14:textId="77777777" w:rsidR="00041AAA" w:rsidRDefault="00041AAA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21E703E9" w14:textId="77777777" w:rsidR="00041AAA" w:rsidRDefault="00000000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368DC5C1" w14:textId="77777777" w:rsidR="00041AAA" w:rsidRDefault="00041AAA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E85B38" w14:textId="77777777" w:rsidR="00041AAA" w:rsidRDefault="00000000">
      <w:pPr>
        <w:spacing w:before="240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/>
          <w:b/>
          <w:sz w:val="24"/>
          <w:szCs w:val="24"/>
          <w:lang w:val="zh-CN" w:eastAsia="zh-CN"/>
        </w:rPr>
        <w:t xml:space="preserve">3.2.1. </w:t>
      </w:r>
      <w:r>
        <w:rPr>
          <w:rFonts w:ascii="Times New Roman" w:eastAsia="Calibri" w:hAnsi="Times New Roman"/>
          <w:b/>
          <w:sz w:val="24"/>
          <w:szCs w:val="24"/>
          <w:lang w:eastAsia="zh-CN"/>
        </w:rPr>
        <w:t>Основные печатные</w:t>
      </w:r>
      <w:r>
        <w:rPr>
          <w:rFonts w:ascii="Times New Roman" w:eastAsia="Calibri" w:hAnsi="Times New Roman"/>
          <w:b/>
          <w:sz w:val="24"/>
          <w:szCs w:val="24"/>
          <w:lang w:val="zh-CN" w:eastAsia="zh-CN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и электронные </w:t>
      </w:r>
      <w:r>
        <w:rPr>
          <w:rFonts w:ascii="Times New Roman" w:eastAsia="Calibri" w:hAnsi="Times New Roman"/>
          <w:b/>
          <w:sz w:val="24"/>
          <w:szCs w:val="24"/>
          <w:lang w:val="zh-CN" w:eastAsia="zh-CN"/>
        </w:rPr>
        <w:t>издания</w:t>
      </w:r>
    </w:p>
    <w:p w14:paraId="280078F1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Жулидов, С. И. Организация торговли: учебник / С.И. Жулидов. — 2-е изд.,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перераб</w:t>
      </w:r>
      <w:proofErr w:type="spellEnd"/>
      <w:proofErr w:type="gram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 доп. — Москва: ФОРУМ: ИНФРА-М, 2022. — 350 с. — (Среднее профессиональное образование). — DOI 10.12737/987233. - ISBN 978-5-8199-0842-6. - Текст: электронный. - URL: https://znanium.com/catalog/product/1820262 (дата обращения: 18.06.2022). – Режим доступа: по подписке.</w:t>
      </w:r>
    </w:p>
    <w:p w14:paraId="352C8A4C" w14:textId="77777777" w:rsidR="00041AAA" w:rsidRDefault="00000000">
      <w:pPr>
        <w:numPr>
          <w:ilvl w:val="0"/>
          <w:numId w:val="12"/>
        </w:numPr>
        <w:spacing w:after="0"/>
        <w:ind w:left="0" w:firstLine="709"/>
        <w:contextualSpacing/>
        <w:jc w:val="both"/>
        <w:textAlignment w:val="baseline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Заволокина, Л. И.  Мировая экономика: учебное пособие для среднего профессионального образования / Л. И. Заволокина, Н. А. Диесперова. — Москва: Издательство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 — 182 с. — (Профессиональное образование). — ISBN 978-5-534-13765-1. — Текст: электронный // Образовательная платформа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</w:t>
      </w:r>
      <w:hyperlink r:id="rId11" w:history="1">
        <w:r>
          <w:rPr>
            <w:rFonts w:ascii="Times New Roman" w:hAnsi="Times New Roman"/>
            <w:iCs/>
            <w:color w:val="0563C1"/>
            <w:sz w:val="24"/>
            <w:szCs w:val="24"/>
            <w:u w:val="single"/>
            <w:shd w:val="clear" w:color="auto" w:fill="FFFFFF"/>
          </w:rPr>
          <w:t>https://urait.ru/bcode/497346</w:t>
        </w:r>
      </w:hyperlink>
    </w:p>
    <w:p w14:paraId="08C249CC" w14:textId="77777777" w:rsidR="00041AAA" w:rsidRDefault="00000000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https://znanium.com/catalog/product/1343176 (дата обращения: 18.06.2022). – Режим доступа: по подписке.</w:t>
      </w:r>
    </w:p>
    <w:p w14:paraId="2095D5D4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https://znanium.com/catalog/product/1343176 (дата обращения: 18.06.2022). – Режим доступа: по подписке.</w:t>
      </w:r>
    </w:p>
    <w:p w14:paraId="2F38DAC4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Изотова, Г. С.  Управление государственными и муниципальными закупками: учебник для среднего профессионального образования / Г. С. Изотова, С. Г. Еремин, А. И. Галкин. — 2-е изд. — Москва: Издательство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 — 396 с. — (Профессиональное образование). — ISBN 978-5-534-15057-5. — Текст: электронный // Образовательная платформа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</w:t>
      </w:r>
      <w:hyperlink r:id="rId12" w:history="1">
        <w:r>
          <w:rPr>
            <w:rStyle w:val="aa"/>
            <w:rFonts w:ascii="Times New Roman" w:hAnsi="Times New Roman"/>
            <w:iCs/>
            <w:sz w:val="24"/>
            <w:szCs w:val="24"/>
            <w:shd w:val="clear" w:color="auto" w:fill="FFFFFF"/>
          </w:rPr>
          <w:t>https://urait.ru/bcode/495531</w:t>
        </w:r>
      </w:hyperlink>
    </w:p>
    <w:p w14:paraId="332D663F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Кнутов, А. В.  Управление государственными и муниципальными закупками и контрактами: учебник и практикум для среднего профессионального образования / А. В. Кнутов. — Москва: Издательство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 — 316 с. — (Профессиональное образование). — ISBN 978-5-534-11348-8. — Текст: электронный // Образовательная платформа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https://urait.ru/bcode/495532</w:t>
      </w:r>
    </w:p>
    <w:p w14:paraId="6FB85EF1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Мамедова, Н. А.  Управление государственными и муниципальными закупками: учебник и практикум для среднего профессионального образования / Н. А. Мамедова, А. Н. Байкова, О. Н. Морозова. — 3-е изд.,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перераб</w:t>
      </w:r>
      <w:proofErr w:type="spellEnd"/>
      <w:proofErr w:type="gram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 — 420 с. — (Профессиональное образование). — ISBN 978-5-534-13829-0. — Текст: электронный // Образовательная платформа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https://urait.ru/bcode/495169</w:t>
      </w:r>
    </w:p>
    <w:p w14:paraId="0F1F3E83" w14:textId="77777777" w:rsidR="00041AAA" w:rsidRDefault="0000000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lastRenderedPageBreak/>
        <w:t xml:space="preserve">Методы стимулирования продаж в торговле: учебник / С.Б. Алексина, Г.Г. Иванов, В.К.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Крышталев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, Т.В. Панкина. — Москва: ФОРУМ: ИНФРА-М, 2020. — 304 с. — (Среднее профессиональное образование). - ISBN 978-5-8199-0796-2. - Текст: электронный. - URL: https://znanium.com/catalog/product/1077649 (дата обращения: 18.06.2022). – Режим доступа: по подписке.</w:t>
      </w:r>
    </w:p>
    <w:p w14:paraId="3CADDDEA" w14:textId="77777777" w:rsidR="00041AAA" w:rsidRDefault="00000000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Саталкина, Н. И. Экономика торговли: учебное пособие / Н. И. Саталкина, Б. И. Герасимов. Г. И. Терехова. — Москва: ФОРУМ, 2021. — 232 с. — (Профессиональное образование). - ISBN 978-5-91134-485-6. - Текст: электронный. - URL: https://znanium.com/catalog/product/1287439 (дата обращения: 18.06.2022). – Режим доступа: по подписке.</w:t>
      </w:r>
    </w:p>
    <w:p w14:paraId="752727EE" w14:textId="77777777" w:rsidR="00041AAA" w:rsidRDefault="00000000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Стерлигова, А. Н. Управление запасами в цепях поставок: учебник / А.Н. Стерлигова. — Москва: ИНФРА-М, 2022. — 430 с. — (Высшее образование: Бакалавриат). - ISBN 978-5-16-011223-7. - Текст: электронный. - URL: https://znanium.com/catalog/product/1832388 (дата обращения: 18.06.2022). – Режим доступа: по подписке.</w:t>
      </w:r>
    </w:p>
    <w:p w14:paraId="7A33D210" w14:textId="77777777" w:rsidR="00041AAA" w:rsidRDefault="00041AA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10EB2B7" w14:textId="77777777" w:rsidR="00041AAA" w:rsidRDefault="0000000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14:paraId="1BEAD68C" w14:textId="77777777" w:rsidR="00041AAA" w:rsidRDefault="0000000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Безлапов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 Технологии управления внешнеторговой деятельностью региона: монография /В.В </w:t>
      </w:r>
      <w:proofErr w:type="spellStart"/>
      <w:r>
        <w:rPr>
          <w:rFonts w:ascii="Times New Roman" w:hAnsi="Times New Roman"/>
          <w:sz w:val="24"/>
          <w:szCs w:val="24"/>
        </w:rPr>
        <w:t>Безналов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С.А.Лочан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Д.В.Федюнин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А.Д.Петросян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руков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авт.колл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В.В.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Безпалов</w:t>
      </w:r>
      <w:proofErr w:type="spellEnd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 Москва: РУСАЙИС, 2022-586 с.</w:t>
      </w:r>
    </w:p>
    <w:p w14:paraId="1B3577F4" w14:textId="77777777" w:rsidR="00041AAA" w:rsidRDefault="00000000">
      <w:pPr>
        <w:numPr>
          <w:ilvl w:val="0"/>
          <w:numId w:val="13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Волгина Н.А. Международная торговля: учебник/Н.А </w:t>
      </w:r>
      <w:proofErr w:type="gramStart"/>
      <w:r>
        <w:rPr>
          <w:rFonts w:ascii="Times New Roman" w:hAnsi="Times New Roman"/>
          <w:sz w:val="24"/>
          <w:szCs w:val="24"/>
        </w:rPr>
        <w:t>Волгина.-</w:t>
      </w:r>
      <w:proofErr w:type="gramEnd"/>
      <w:r>
        <w:rPr>
          <w:rFonts w:ascii="Times New Roman" w:hAnsi="Times New Roman"/>
          <w:sz w:val="24"/>
          <w:szCs w:val="24"/>
        </w:rPr>
        <w:t xml:space="preserve"> Москва: КНОРУС, 2022.- 274с- (Бакалавриат)</w:t>
      </w:r>
    </w:p>
    <w:p w14:paraId="6D477CDE" w14:textId="77777777" w:rsidR="00041AAA" w:rsidRDefault="00000000">
      <w:pPr>
        <w:numPr>
          <w:ilvl w:val="0"/>
          <w:numId w:val="13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 Г.Г. Организация торговли (торговой деятельности): учебник/Г.Г. Иванов. – Москва: КНОРУС, 2022. -222 с.-( среднее профессиональное образование)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978-5-406-09325-2</w:t>
      </w:r>
    </w:p>
    <w:p w14:paraId="6A8E3773" w14:textId="77777777" w:rsidR="00041AAA" w:rsidRDefault="00000000">
      <w:pPr>
        <w:numPr>
          <w:ilvl w:val="0"/>
          <w:numId w:val="1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Лазарева Н.В. Актуальные проблемы учета внешнеэкономической деятельности: учебное пособие/ Н. В. Лазарева. – Москва: РУСАЙНС, 2023. -122 с. ISBN978-5-4365-9920-5</w:t>
      </w:r>
    </w:p>
    <w:p w14:paraId="6CF218B5" w14:textId="77777777" w:rsidR="00041AAA" w:rsidRDefault="00000000">
      <w:pPr>
        <w:numPr>
          <w:ilvl w:val="0"/>
          <w:numId w:val="13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торговое дело: учебное пособие/ кол. авторов; под ред. Л.Б. </w:t>
      </w:r>
      <w:proofErr w:type="spellStart"/>
      <w:r>
        <w:rPr>
          <w:rFonts w:ascii="Times New Roman" w:hAnsi="Times New Roman"/>
          <w:sz w:val="24"/>
          <w:szCs w:val="24"/>
        </w:rPr>
        <w:t>Нюренбергер</w:t>
      </w:r>
      <w:proofErr w:type="spellEnd"/>
      <w:r>
        <w:rPr>
          <w:rFonts w:ascii="Times New Roman" w:hAnsi="Times New Roman"/>
          <w:sz w:val="24"/>
          <w:szCs w:val="24"/>
        </w:rPr>
        <w:t xml:space="preserve"> Н.А </w:t>
      </w:r>
      <w:proofErr w:type="gramStart"/>
      <w:r>
        <w:rPr>
          <w:rFonts w:ascii="Times New Roman" w:hAnsi="Times New Roman"/>
          <w:sz w:val="24"/>
          <w:szCs w:val="24"/>
        </w:rPr>
        <w:t>Лучиной.-</w:t>
      </w:r>
      <w:proofErr w:type="gramEnd"/>
      <w:r>
        <w:rPr>
          <w:rFonts w:ascii="Times New Roman" w:hAnsi="Times New Roman"/>
          <w:sz w:val="24"/>
          <w:szCs w:val="24"/>
        </w:rPr>
        <w:t xml:space="preserve"> Москва: РУСАЙИС, 2022 – 138с.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978-5-4365-8388-4</w:t>
      </w:r>
    </w:p>
    <w:p w14:paraId="1EAAC11B" w14:textId="77777777" w:rsidR="00041AAA" w:rsidRDefault="00000000">
      <w:pPr>
        <w:numPr>
          <w:ilvl w:val="0"/>
          <w:numId w:val="13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Управление закупками в процессе принятия управленческих решений: учебное пособие (А.А Сулоев- Москва: РУСАЙИС, 2022-104 с.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978- 5- 4365-9728-7</w:t>
      </w:r>
    </w:p>
    <w:p w14:paraId="17BEEB46" w14:textId="77777777" w:rsidR="00041AAA" w:rsidRDefault="00000000">
      <w:pPr>
        <w:numPr>
          <w:ilvl w:val="0"/>
          <w:numId w:val="13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Трофимовская А.В. Эффективность контрактной системы в сфере государственных и муниципальных закупок в современных социально-экономических условиях: учебное пособие / А.В. Трофимовская, С.А. Сергеева, И.П. Гладилина – Москва: РУСАЙИС, 2022 – 80 с.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978-5-4365-9730-0</w:t>
      </w:r>
    </w:p>
    <w:p w14:paraId="12549454" w14:textId="77777777" w:rsidR="00041AAA" w:rsidRDefault="00041AA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CB2152" w14:textId="77777777" w:rsidR="00041AAA" w:rsidRDefault="00041AA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A3993" w14:textId="77777777" w:rsidR="00041AAA" w:rsidRDefault="00041AAA">
      <w:pPr>
        <w:spacing w:after="0" w:line="240" w:lineRule="auto"/>
        <w:ind w:left="709" w:hanging="360"/>
        <w:jc w:val="both"/>
        <w:rPr>
          <w:rFonts w:ascii="Times New Roman" w:hAnsi="Times New Roman"/>
          <w:sz w:val="24"/>
          <w:szCs w:val="24"/>
        </w:rPr>
      </w:pPr>
    </w:p>
    <w:p w14:paraId="010FC719" w14:textId="77777777" w:rsidR="00041AAA" w:rsidRDefault="00041AAA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41AAA">
          <w:footerReference w:type="even" r:id="rId13"/>
          <w:footerReference w:type="default" r:id="rId14"/>
          <w:pgSz w:w="11907" w:h="16840"/>
          <w:pgMar w:top="1134" w:right="851" w:bottom="992" w:left="1418" w:header="709" w:footer="709" w:gutter="0"/>
          <w:cols w:space="720"/>
        </w:sectPr>
      </w:pPr>
    </w:p>
    <w:p w14:paraId="5555C5F3" w14:textId="77777777" w:rsidR="00041AAA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bCs/>
          <w:sz w:val="24"/>
          <w:szCs w:val="24"/>
        </w:rPr>
        <w:br/>
        <w:t>ПРОФЕССИОНАЛЬНОГО МОДУЛЯ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490"/>
        <w:gridCol w:w="3118"/>
      </w:tblGrid>
      <w:tr w:rsidR="00041AAA" w14:paraId="7A6C1C0A" w14:textId="77777777">
        <w:trPr>
          <w:trHeight w:val="1098"/>
        </w:trPr>
        <w:tc>
          <w:tcPr>
            <w:tcW w:w="2747" w:type="dxa"/>
            <w:vAlign w:val="center"/>
          </w:tcPr>
          <w:p w14:paraId="5697DA23" w14:textId="77777777" w:rsidR="00041AAA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90" w:type="dxa"/>
            <w:vAlign w:val="center"/>
          </w:tcPr>
          <w:p w14:paraId="1A98545F" w14:textId="77777777" w:rsidR="00041AAA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18" w:type="dxa"/>
            <w:vAlign w:val="center"/>
          </w:tcPr>
          <w:p w14:paraId="60E98A50" w14:textId="77777777" w:rsidR="00041AAA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041AAA" w14:paraId="4B6D6EFE" w14:textId="77777777">
        <w:trPr>
          <w:trHeight w:val="698"/>
        </w:trPr>
        <w:tc>
          <w:tcPr>
            <w:tcW w:w="2747" w:type="dxa"/>
          </w:tcPr>
          <w:p w14:paraId="207CAAF0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</w:tc>
        <w:tc>
          <w:tcPr>
            <w:tcW w:w="3490" w:type="dxa"/>
          </w:tcPr>
          <w:p w14:paraId="69B6840A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поиск и систематизацию открытых источников информации о внутренних и внешних рынках для сбыта товарной продукции, в том числе с использованием цифровых технологий;</w:t>
            </w:r>
          </w:p>
          <w:p w14:paraId="19F45F15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объем спроса на товарную продукцию организации на внутренних и внешних рынках;</w:t>
            </w:r>
          </w:p>
          <w:p w14:paraId="4EF06E3D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перечень требований внешних рынков к товарной продукции организации;</w:t>
            </w:r>
          </w:p>
          <w:p w14:paraId="78C1EA2E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 рекомендации по омологации товарной продукции по итогам анализа требований определенного внешнего рынка;</w:t>
            </w:r>
          </w:p>
          <w:p w14:paraId="4241E69D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анализ конъюнктуры, емкости товарных рынков;</w:t>
            </w:r>
          </w:p>
          <w:p w14:paraId="7538F145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подготовку аналитических документов по конкурентным преимуществам продукции организации на внешних рынках</w:t>
            </w:r>
          </w:p>
        </w:tc>
        <w:tc>
          <w:tcPr>
            <w:tcW w:w="3118" w:type="dxa"/>
            <w:vMerge w:val="restart"/>
          </w:tcPr>
          <w:p w14:paraId="248CD4E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Устный/письменный опрос.</w:t>
            </w:r>
          </w:p>
          <w:p w14:paraId="49D0B766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8AC34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3893332A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E97C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AB20FCD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150923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результатов выполнения практических кейс-заданий по установленным критериям.</w:t>
            </w:r>
          </w:p>
          <w:p w14:paraId="5E0C5024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14:paraId="196B5969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51CCF0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14:paraId="4B2FEB14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A3A95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08861137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4F2F78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6ADCC2D1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ABCE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Экспертная оценка коммуникативной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14:paraId="2C9E59EA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EC37F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E2C6715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7B74B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733A1D8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на практических занятиях;</w:t>
            </w:r>
          </w:p>
          <w:p w14:paraId="178C681E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при выполнении и защите курсовой работы (проекта); </w:t>
            </w:r>
          </w:p>
          <w:p w14:paraId="0082FBE0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при выполнении работ на различных этапах учебной, производственной практики; </w:t>
            </w:r>
          </w:p>
          <w:p w14:paraId="3C0583F6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проведении защиты отчетов по учебной, производственной практик;</w:t>
            </w:r>
          </w:p>
          <w:p w14:paraId="3AA44810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при проведении экзаменов по профессиональному модулю, в т.ч.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</w:tc>
      </w:tr>
      <w:tr w:rsidR="00041AAA" w14:paraId="334C9133" w14:textId="77777777">
        <w:tc>
          <w:tcPr>
            <w:tcW w:w="2747" w:type="dxa"/>
          </w:tcPr>
          <w:p w14:paraId="4047F6A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  <w:tc>
          <w:tcPr>
            <w:tcW w:w="3490" w:type="dxa"/>
          </w:tcPr>
          <w:p w14:paraId="23CEC348" w14:textId="77777777" w:rsidR="00041AAA" w:rsidRDefault="00000000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</w:t>
            </w:r>
          </w:p>
        </w:tc>
        <w:tc>
          <w:tcPr>
            <w:tcW w:w="3118" w:type="dxa"/>
            <w:vMerge/>
          </w:tcPr>
          <w:p w14:paraId="4E266DBC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5E0A04FC" w14:textId="77777777">
        <w:tc>
          <w:tcPr>
            <w:tcW w:w="2747" w:type="dxa"/>
          </w:tcPr>
          <w:p w14:paraId="1B6B2B7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</w:tc>
        <w:tc>
          <w:tcPr>
            <w:tcW w:w="3490" w:type="dxa"/>
          </w:tcPr>
          <w:p w14:paraId="796E66B0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начальную цену закупки с учетом требований федерального законодательства и проводит описание объекта закупки;</w:t>
            </w:r>
          </w:p>
          <w:p w14:paraId="1B66699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и оформляет закупочную документацию в соответствие с требованиями и осуществляет ее проверку для проведения закупочной процедуры;</w:t>
            </w:r>
          </w:p>
          <w:p w14:paraId="42ECD4CA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 протоколы заседаний закупочных комиссий;</w:t>
            </w:r>
          </w:p>
          <w:p w14:paraId="12AC1F8E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проверку комплекта закупочной документации для обеспечения государственных,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и корпоративных нужд.</w:t>
            </w:r>
          </w:p>
        </w:tc>
        <w:tc>
          <w:tcPr>
            <w:tcW w:w="3118" w:type="dxa"/>
            <w:vMerge/>
          </w:tcPr>
          <w:p w14:paraId="704339B7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23FEC50B" w14:textId="77777777">
        <w:tc>
          <w:tcPr>
            <w:tcW w:w="2747" w:type="dxa"/>
          </w:tcPr>
          <w:p w14:paraId="416E19C7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3490" w:type="dxa"/>
          </w:tcPr>
          <w:p w14:paraId="37DFC627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анализ поступающих коммерческих предложений, запросов от потенциальных партнеров на внешних рынках и составляет список отклонений от приемлемых условий внешнеторгового контракта (перечень разногласий);</w:t>
            </w:r>
          </w:p>
          <w:p w14:paraId="1EC19E5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документальное оформление результатов переговоров по условиям внешнеторгового контракта;</w:t>
            </w:r>
          </w:p>
          <w:p w14:paraId="04E5013F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сводные отчеты и предложения о потенциальных партнерах на внешних рынках;</w:t>
            </w:r>
          </w:p>
          <w:p w14:paraId="606D8ED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список потенциальных партнеров для заключения внешнеторгового контракта;</w:t>
            </w:r>
          </w:p>
          <w:p w14:paraId="660E072D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 проект внешнеторгового контракта и выполняет проверку необходимой документации для его заключения;</w:t>
            </w:r>
          </w:p>
          <w:p w14:paraId="43363C36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подготовку процедуры подписания внешнеторгового контракта с контрагентом.</w:t>
            </w:r>
          </w:p>
        </w:tc>
        <w:tc>
          <w:tcPr>
            <w:tcW w:w="3118" w:type="dxa"/>
            <w:vMerge/>
          </w:tcPr>
          <w:p w14:paraId="12B0CEEB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0E33F17A" w14:textId="77777777">
        <w:tc>
          <w:tcPr>
            <w:tcW w:w="2747" w:type="dxa"/>
          </w:tcPr>
          <w:p w14:paraId="7FDA0F4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Осуществлять контроль исполнения обязательств по внешнеторговому контракту.</w:t>
            </w:r>
          </w:p>
        </w:tc>
        <w:tc>
          <w:tcPr>
            <w:tcW w:w="3490" w:type="dxa"/>
          </w:tcPr>
          <w:p w14:paraId="6B885621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подготовку документа о приемке результатов отдельного этапа исполнения контракта;</w:t>
            </w:r>
          </w:p>
          <w:p w14:paraId="685D1344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сбор информации и документов о ходе исполнения обязательств по внешнеторговому контракту и разрабатывает на их основе план-график контрольных мероприятий по исполнению обязательств по внешнеторговому контракту;</w:t>
            </w:r>
          </w:p>
          <w:p w14:paraId="55B90B77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мониторинг и документальное оформление отклонений от выполнения обязательств по внешнеторговому контракту;</w:t>
            </w:r>
          </w:p>
          <w:p w14:paraId="36F9C66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работу.</w:t>
            </w:r>
          </w:p>
        </w:tc>
        <w:tc>
          <w:tcPr>
            <w:tcW w:w="3118" w:type="dxa"/>
            <w:vMerge/>
          </w:tcPr>
          <w:p w14:paraId="273DF02F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55B679D8" w14:textId="77777777">
        <w:tc>
          <w:tcPr>
            <w:tcW w:w="2747" w:type="dxa"/>
          </w:tcPr>
          <w:p w14:paraId="79C383D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Организовывать выполнение торгово-технологических процессов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, в том числе с применением цифровых технологий </w:t>
            </w:r>
          </w:p>
        </w:tc>
        <w:tc>
          <w:tcPr>
            <w:tcW w:w="3490" w:type="dxa"/>
          </w:tcPr>
          <w:p w14:paraId="5CA61451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торгово-технологические операции в соответствие с установленным алгоритмом, в том числе с использованием искусственного интеллекта;</w:t>
            </w:r>
          </w:p>
          <w:p w14:paraId="6A66444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приемку товаров по количеству и качеству в полном соответствии с договором поставки;</w:t>
            </w:r>
          </w:p>
          <w:p w14:paraId="70559A33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 документы по приемке товаров в соответствие установленными требованиями;</w:t>
            </w:r>
          </w:p>
          <w:p w14:paraId="1F098AE5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правила охраны труда при выполнение торгово-технологических операций</w:t>
            </w:r>
          </w:p>
        </w:tc>
        <w:tc>
          <w:tcPr>
            <w:tcW w:w="3118" w:type="dxa"/>
            <w:vMerge/>
          </w:tcPr>
          <w:p w14:paraId="4C222A1D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56795369" w14:textId="77777777">
        <w:tc>
          <w:tcPr>
            <w:tcW w:w="2747" w:type="dxa"/>
          </w:tcPr>
          <w:p w14:paraId="546D2F1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490" w:type="dxa"/>
          </w:tcPr>
          <w:p w14:paraId="7BB4FE44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14:paraId="698B6046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определяет этапы решения задачи; </w:t>
            </w:r>
          </w:p>
          <w:p w14:paraId="22F95B16" w14:textId="77777777" w:rsidR="00041AAA" w:rsidRDefault="00000000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14:paraId="532825E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демонстрирует владение актуальными методами работы в профессиональной и смежных сферах;</w:t>
            </w:r>
          </w:p>
          <w:p w14:paraId="46439AC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8" w:type="dxa"/>
            <w:vMerge/>
          </w:tcPr>
          <w:p w14:paraId="2A95F8DF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391B5EDE" w14:textId="77777777">
        <w:tc>
          <w:tcPr>
            <w:tcW w:w="2747" w:type="dxa"/>
          </w:tcPr>
          <w:p w14:paraId="0781B92A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3490" w:type="dxa"/>
          </w:tcPr>
          <w:p w14:paraId="16A947D1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14:paraId="7734E24E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структурирует и выделяет наиболее значимое в полученной информации; </w:t>
            </w:r>
          </w:p>
          <w:p w14:paraId="42DAD22E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оценивает практическую значимость результатов поиска и оформляет его результаты; </w:t>
            </w:r>
          </w:p>
          <w:p w14:paraId="5FBE14B0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18" w:type="dxa"/>
            <w:vMerge/>
          </w:tcPr>
          <w:p w14:paraId="1A2C85F2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760600A4" w14:textId="77777777">
        <w:tc>
          <w:tcPr>
            <w:tcW w:w="2747" w:type="dxa"/>
          </w:tcPr>
          <w:p w14:paraId="6A134F33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490" w:type="dxa"/>
          </w:tcPr>
          <w:p w14:paraId="01D24E98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7C1DC261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применяет современную научную профессиональную терминологию; </w:t>
            </w:r>
          </w:p>
          <w:p w14:paraId="1CB7070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18" w:type="dxa"/>
            <w:vMerge/>
          </w:tcPr>
          <w:p w14:paraId="3495E885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56FFDBDD" w14:textId="77777777">
        <w:tc>
          <w:tcPr>
            <w:tcW w:w="2747" w:type="dxa"/>
          </w:tcPr>
          <w:p w14:paraId="5F539AF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команде.</w:t>
            </w:r>
          </w:p>
        </w:tc>
        <w:tc>
          <w:tcPr>
            <w:tcW w:w="3490" w:type="dxa"/>
          </w:tcPr>
          <w:p w14:paraId="256D24FD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18" w:type="dxa"/>
            <w:vMerge/>
          </w:tcPr>
          <w:p w14:paraId="6730D247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035B9D97" w14:textId="77777777">
        <w:tc>
          <w:tcPr>
            <w:tcW w:w="2747" w:type="dxa"/>
          </w:tcPr>
          <w:p w14:paraId="30A2809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490" w:type="dxa"/>
          </w:tcPr>
          <w:p w14:paraId="652C938C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проявляя толерантность в рабочем коллективе</w:t>
            </w:r>
          </w:p>
        </w:tc>
        <w:tc>
          <w:tcPr>
            <w:tcW w:w="3118" w:type="dxa"/>
            <w:vMerge/>
          </w:tcPr>
          <w:p w14:paraId="7A254882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1AAA" w14:paraId="2FF0AEED" w14:textId="77777777">
        <w:tc>
          <w:tcPr>
            <w:tcW w:w="2747" w:type="dxa"/>
          </w:tcPr>
          <w:p w14:paraId="6CB94ECB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90" w:type="dxa"/>
          </w:tcPr>
          <w:p w14:paraId="1C10B0A4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стандарты антикоррупционного поведения</w:t>
            </w:r>
          </w:p>
        </w:tc>
        <w:tc>
          <w:tcPr>
            <w:tcW w:w="3118" w:type="dxa"/>
            <w:vMerge/>
          </w:tcPr>
          <w:p w14:paraId="475556D3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5E91054B" w14:textId="77777777">
        <w:tc>
          <w:tcPr>
            <w:tcW w:w="2747" w:type="dxa"/>
          </w:tcPr>
          <w:p w14:paraId="3F737E8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90" w:type="dxa"/>
          </w:tcPr>
          <w:p w14:paraId="4CC914D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работы с соблюдением принципов бережливого производства и ресурсосбережения.</w:t>
            </w:r>
          </w:p>
        </w:tc>
        <w:tc>
          <w:tcPr>
            <w:tcW w:w="3118" w:type="dxa"/>
            <w:vMerge/>
          </w:tcPr>
          <w:p w14:paraId="59319795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AA" w14:paraId="339A5885" w14:textId="77777777">
        <w:tc>
          <w:tcPr>
            <w:tcW w:w="2747" w:type="dxa"/>
          </w:tcPr>
          <w:p w14:paraId="7C850A19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490" w:type="dxa"/>
          </w:tcPr>
          <w:p w14:paraId="16E16AF4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понимает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общий смысл четко произнесенных высказываний и текстов на профессиональные темы;</w:t>
            </w:r>
          </w:p>
          <w:p w14:paraId="60D0CE82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участвует в диалогах на знакомые общие и профессиональные темы; </w:t>
            </w:r>
          </w:p>
          <w:p w14:paraId="458F3016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14:paraId="2134942F" w14:textId="77777777" w:rsidR="00041AAA" w:rsidRDefault="00000000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118" w:type="dxa"/>
            <w:vMerge/>
          </w:tcPr>
          <w:p w14:paraId="7925A0E5" w14:textId="77777777" w:rsidR="00041AAA" w:rsidRDefault="00041AAA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342AC60" w14:textId="77777777" w:rsidR="00041AAA" w:rsidRDefault="00041AAA">
      <w:pPr>
        <w:rPr>
          <w:rFonts w:ascii="Times New Roman" w:eastAsia="Calibri" w:hAnsi="Times New Roman"/>
          <w:lang w:eastAsia="en-US"/>
        </w:rPr>
      </w:pPr>
    </w:p>
    <w:p w14:paraId="6FDBB258" w14:textId="77777777" w:rsidR="00041AAA" w:rsidRDefault="00041AAA">
      <w:pPr>
        <w:spacing w:after="0"/>
        <w:jc w:val="right"/>
        <w:outlineLvl w:val="1"/>
      </w:pPr>
    </w:p>
    <w:sectPr w:rsidR="00041AAA">
      <w:pgSz w:w="11907" w:h="16840"/>
      <w:pgMar w:top="709" w:right="851" w:bottom="992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AFF4" w14:textId="77777777" w:rsidR="003E26DA" w:rsidRDefault="003E26DA">
      <w:pPr>
        <w:spacing w:line="240" w:lineRule="auto"/>
      </w:pPr>
      <w:r>
        <w:separator/>
      </w:r>
    </w:p>
  </w:endnote>
  <w:endnote w:type="continuationSeparator" w:id="0">
    <w:p w14:paraId="2BFEFDCA" w14:textId="77777777" w:rsidR="003E26DA" w:rsidRDefault="003E2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Segoe Print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1B52" w14:textId="77777777" w:rsidR="00041AAA" w:rsidRDefault="00000000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7488" w14:textId="77777777" w:rsidR="00041AAA" w:rsidRDefault="00000000">
    <w:pPr>
      <w:pStyle w:val="aff0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6A151D6" w14:textId="77777777" w:rsidR="00041AAA" w:rsidRDefault="00041AAA">
    <w:pPr>
      <w:pStyle w:val="aff0"/>
      <w:ind w:right="360"/>
    </w:pPr>
  </w:p>
  <w:p w14:paraId="75CD3CB4" w14:textId="77777777" w:rsidR="00041AAA" w:rsidRDefault="00041A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3BB0" w14:textId="77777777" w:rsidR="00041AAA" w:rsidRDefault="00000000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t>8</w:t>
    </w:r>
    <w:r>
      <w:fldChar w:fldCharType="end"/>
    </w:r>
  </w:p>
  <w:p w14:paraId="445492D3" w14:textId="77777777" w:rsidR="00041AAA" w:rsidRDefault="0004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DB39" w14:textId="77777777" w:rsidR="003E26DA" w:rsidRDefault="003E26DA">
      <w:pPr>
        <w:spacing w:after="0"/>
      </w:pPr>
      <w:r>
        <w:separator/>
      </w:r>
    </w:p>
  </w:footnote>
  <w:footnote w:type="continuationSeparator" w:id="0">
    <w:p w14:paraId="502A5C11" w14:textId="77777777" w:rsidR="003E26DA" w:rsidRDefault="003E2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"/>
      <w:lvlText w:val="%1."/>
      <w:lvlJc w:val="left"/>
      <w:pPr>
        <w:tabs>
          <w:tab w:val="left" w:pos="1984"/>
        </w:tabs>
        <w:ind w:left="1984"/>
      </w:pPr>
      <w:rPr>
        <w:rFonts w:ascii="Times New Roman" w:eastAsia="Times New Roman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left" w:pos="1984"/>
        </w:tabs>
        <w:ind w:left="1984" w:firstLine="360"/>
      </w:pPr>
      <w:rPr>
        <w:rFonts w:ascii="Times New Roman" w:eastAsia="Times New Roman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left" w:pos="1984"/>
        </w:tabs>
        <w:ind w:left="1984" w:firstLine="720"/>
      </w:pPr>
      <w:rPr>
        <w:rFonts w:ascii="Times New Roman" w:eastAsia="Times New Roman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left" w:pos="1984"/>
        </w:tabs>
        <w:ind w:left="1984" w:firstLine="1080"/>
      </w:pPr>
      <w:rPr>
        <w:rFonts w:ascii="Times New Roman" w:eastAsia="Times New Roman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firstLine="1440"/>
      </w:pPr>
      <w:rPr>
        <w:rFonts w:ascii="Times New Roman" w:eastAsia="Times New Roman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left" w:pos="1984"/>
        </w:tabs>
        <w:ind w:left="1984" w:firstLine="1800"/>
      </w:pPr>
      <w:rPr>
        <w:rFonts w:ascii="Times New Roman" w:eastAsia="Times New Roman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firstLine="2160"/>
      </w:pPr>
      <w:rPr>
        <w:rFonts w:ascii="Times New Roman" w:eastAsia="Times New Roman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left" w:pos="1984"/>
        </w:tabs>
        <w:ind w:left="1984" w:firstLine="2520"/>
      </w:pPr>
      <w:rPr>
        <w:rFonts w:ascii="Times New Roman" w:eastAsia="Times New Roman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left" w:pos="1984"/>
        </w:tabs>
        <w:ind w:left="1984" w:firstLine="2880"/>
      </w:pPr>
      <w:rPr>
        <w:rFonts w:ascii="Times New Roman" w:eastAsia="Times New Roman" w:hAnsi="Times New Roman" w:cs="Times New Roman" w:hint="default"/>
        <w:b/>
        <w:position w:val="0"/>
      </w:rPr>
    </w:lvl>
  </w:abstractNum>
  <w:abstractNum w:abstractNumId="1" w15:restartNumberingAfterBreak="0">
    <w:nsid w:val="09694418"/>
    <w:multiLevelType w:val="multilevel"/>
    <w:tmpl w:val="09694418"/>
    <w:lvl w:ilvl="0">
      <w:start w:val="1"/>
      <w:numFmt w:val="decimal"/>
      <w:lvlText w:val="%1."/>
      <w:lvlJc w:val="left"/>
      <w:pPr>
        <w:ind w:left="2138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 w15:restartNumberingAfterBreak="0">
    <w:nsid w:val="2CB43D23"/>
    <w:multiLevelType w:val="multilevel"/>
    <w:tmpl w:val="2CB43D23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4" w15:restartNumberingAfterBreak="0">
    <w:nsid w:val="32BF0BB9"/>
    <w:multiLevelType w:val="multilevel"/>
    <w:tmpl w:val="32BF0BB9"/>
    <w:lvl w:ilvl="0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A93984"/>
    <w:multiLevelType w:val="multilevel"/>
    <w:tmpl w:val="3DA93984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6" w15:restartNumberingAfterBreak="0">
    <w:nsid w:val="50B33378"/>
    <w:multiLevelType w:val="multilevel"/>
    <w:tmpl w:val="50B33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F80"/>
    <w:multiLevelType w:val="multilevel"/>
    <w:tmpl w:val="530D6F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5CAB"/>
    <w:multiLevelType w:val="multilevel"/>
    <w:tmpl w:val="55375C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65A85"/>
    <w:multiLevelType w:val="multilevel"/>
    <w:tmpl w:val="68665A85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02B65"/>
    <w:multiLevelType w:val="multilevel"/>
    <w:tmpl w:val="77802B65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92666EB"/>
    <w:multiLevelType w:val="multilevel"/>
    <w:tmpl w:val="792666E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2" w15:restartNumberingAfterBreak="0">
    <w:nsid w:val="7AF43535"/>
    <w:multiLevelType w:val="multilevel"/>
    <w:tmpl w:val="7AF43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86936">
    <w:abstractNumId w:val="0"/>
  </w:num>
  <w:num w:numId="2" w16cid:durableId="60564547">
    <w:abstractNumId w:val="3"/>
    <w:lvlOverride w:ilvl="0">
      <w:startOverride w:val="1"/>
    </w:lvlOverride>
  </w:num>
  <w:num w:numId="3" w16cid:durableId="244997428">
    <w:abstractNumId w:val="2"/>
  </w:num>
  <w:num w:numId="4" w16cid:durableId="64880941">
    <w:abstractNumId w:val="10"/>
  </w:num>
  <w:num w:numId="5" w16cid:durableId="277102726">
    <w:abstractNumId w:val="11"/>
  </w:num>
  <w:num w:numId="6" w16cid:durableId="2093113944">
    <w:abstractNumId w:val="12"/>
  </w:num>
  <w:num w:numId="7" w16cid:durableId="134104715">
    <w:abstractNumId w:val="6"/>
  </w:num>
  <w:num w:numId="8" w16cid:durableId="333341009">
    <w:abstractNumId w:val="8"/>
  </w:num>
  <w:num w:numId="9" w16cid:durableId="1167791348">
    <w:abstractNumId w:val="5"/>
  </w:num>
  <w:num w:numId="10" w16cid:durableId="1640303910">
    <w:abstractNumId w:val="7"/>
  </w:num>
  <w:num w:numId="11" w16cid:durableId="1944605083">
    <w:abstractNumId w:val="9"/>
  </w:num>
  <w:num w:numId="12" w16cid:durableId="1213493753">
    <w:abstractNumId w:val="1"/>
  </w:num>
  <w:num w:numId="13" w16cid:durableId="1064720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B7"/>
    <w:rsid w:val="0000109F"/>
    <w:rsid w:val="00001ABC"/>
    <w:rsid w:val="000129AD"/>
    <w:rsid w:val="00034CCB"/>
    <w:rsid w:val="00035644"/>
    <w:rsid w:val="00041AAA"/>
    <w:rsid w:val="00054B7F"/>
    <w:rsid w:val="000630C2"/>
    <w:rsid w:val="00063F46"/>
    <w:rsid w:val="00091C9C"/>
    <w:rsid w:val="000C056E"/>
    <w:rsid w:val="000C7D5F"/>
    <w:rsid w:val="000D68A0"/>
    <w:rsid w:val="000F420C"/>
    <w:rsid w:val="000F767B"/>
    <w:rsid w:val="001308C3"/>
    <w:rsid w:val="00131F5A"/>
    <w:rsid w:val="001639B3"/>
    <w:rsid w:val="001A11FB"/>
    <w:rsid w:val="001C0853"/>
    <w:rsid w:val="001C6C19"/>
    <w:rsid w:val="001D203D"/>
    <w:rsid w:val="001D5D79"/>
    <w:rsid w:val="001F439A"/>
    <w:rsid w:val="00211A33"/>
    <w:rsid w:val="0024534B"/>
    <w:rsid w:val="00250146"/>
    <w:rsid w:val="002805A3"/>
    <w:rsid w:val="002A4EB3"/>
    <w:rsid w:val="002C77D4"/>
    <w:rsid w:val="002D1639"/>
    <w:rsid w:val="002F18BC"/>
    <w:rsid w:val="002F341B"/>
    <w:rsid w:val="00302296"/>
    <w:rsid w:val="00312F3A"/>
    <w:rsid w:val="00321A08"/>
    <w:rsid w:val="00325097"/>
    <w:rsid w:val="00330512"/>
    <w:rsid w:val="003332D1"/>
    <w:rsid w:val="00340D84"/>
    <w:rsid w:val="003537E6"/>
    <w:rsid w:val="00357DD4"/>
    <w:rsid w:val="003A1D63"/>
    <w:rsid w:val="003A57A9"/>
    <w:rsid w:val="003C48F5"/>
    <w:rsid w:val="003E1A67"/>
    <w:rsid w:val="003E26DA"/>
    <w:rsid w:val="003E76C5"/>
    <w:rsid w:val="0042037D"/>
    <w:rsid w:val="00440A00"/>
    <w:rsid w:val="0044349D"/>
    <w:rsid w:val="00450A4C"/>
    <w:rsid w:val="00462EAF"/>
    <w:rsid w:val="00465A9A"/>
    <w:rsid w:val="00471C30"/>
    <w:rsid w:val="004877E8"/>
    <w:rsid w:val="004A5431"/>
    <w:rsid w:val="004B067E"/>
    <w:rsid w:val="004B54C8"/>
    <w:rsid w:val="004E6DF1"/>
    <w:rsid w:val="004F4FD6"/>
    <w:rsid w:val="00503638"/>
    <w:rsid w:val="0051290B"/>
    <w:rsid w:val="00522354"/>
    <w:rsid w:val="005278CE"/>
    <w:rsid w:val="00564DF4"/>
    <w:rsid w:val="005765A5"/>
    <w:rsid w:val="00577888"/>
    <w:rsid w:val="00583AD5"/>
    <w:rsid w:val="00593472"/>
    <w:rsid w:val="005A6CFD"/>
    <w:rsid w:val="005B1C8E"/>
    <w:rsid w:val="005B615B"/>
    <w:rsid w:val="005B7112"/>
    <w:rsid w:val="005C6D87"/>
    <w:rsid w:val="005C7116"/>
    <w:rsid w:val="005E2B42"/>
    <w:rsid w:val="005E520D"/>
    <w:rsid w:val="005E554D"/>
    <w:rsid w:val="0060007B"/>
    <w:rsid w:val="00621307"/>
    <w:rsid w:val="00632546"/>
    <w:rsid w:val="006340EC"/>
    <w:rsid w:val="0064717E"/>
    <w:rsid w:val="0066426A"/>
    <w:rsid w:val="006832C7"/>
    <w:rsid w:val="00686EC7"/>
    <w:rsid w:val="00692793"/>
    <w:rsid w:val="006A3167"/>
    <w:rsid w:val="006B180B"/>
    <w:rsid w:val="006D54D5"/>
    <w:rsid w:val="006F6602"/>
    <w:rsid w:val="007201D0"/>
    <w:rsid w:val="007265BD"/>
    <w:rsid w:val="007451B0"/>
    <w:rsid w:val="007835A8"/>
    <w:rsid w:val="00784639"/>
    <w:rsid w:val="00784E52"/>
    <w:rsid w:val="007B10B8"/>
    <w:rsid w:val="007C117D"/>
    <w:rsid w:val="007C2D74"/>
    <w:rsid w:val="007C345A"/>
    <w:rsid w:val="007C423B"/>
    <w:rsid w:val="007D7521"/>
    <w:rsid w:val="007E4215"/>
    <w:rsid w:val="007F4FF4"/>
    <w:rsid w:val="008040B6"/>
    <w:rsid w:val="0081012C"/>
    <w:rsid w:val="00822BF3"/>
    <w:rsid w:val="0082326C"/>
    <w:rsid w:val="008257DA"/>
    <w:rsid w:val="0082690C"/>
    <w:rsid w:val="00830116"/>
    <w:rsid w:val="008358FF"/>
    <w:rsid w:val="008419D4"/>
    <w:rsid w:val="00871F4B"/>
    <w:rsid w:val="008C0EF5"/>
    <w:rsid w:val="008C10C9"/>
    <w:rsid w:val="008C1DB2"/>
    <w:rsid w:val="008E1E48"/>
    <w:rsid w:val="008E336B"/>
    <w:rsid w:val="008E6BC1"/>
    <w:rsid w:val="008F7744"/>
    <w:rsid w:val="0090162E"/>
    <w:rsid w:val="00903D89"/>
    <w:rsid w:val="00917064"/>
    <w:rsid w:val="00924F97"/>
    <w:rsid w:val="009269EE"/>
    <w:rsid w:val="00930A37"/>
    <w:rsid w:val="0093497B"/>
    <w:rsid w:val="00971996"/>
    <w:rsid w:val="00981BC5"/>
    <w:rsid w:val="00991BCA"/>
    <w:rsid w:val="009F1314"/>
    <w:rsid w:val="00A11E37"/>
    <w:rsid w:val="00A2424C"/>
    <w:rsid w:val="00A349FF"/>
    <w:rsid w:val="00A46EF5"/>
    <w:rsid w:val="00A6201F"/>
    <w:rsid w:val="00A700D4"/>
    <w:rsid w:val="00A70C70"/>
    <w:rsid w:val="00A86493"/>
    <w:rsid w:val="00A93330"/>
    <w:rsid w:val="00AB34D4"/>
    <w:rsid w:val="00AC2739"/>
    <w:rsid w:val="00AC5EB4"/>
    <w:rsid w:val="00AD641E"/>
    <w:rsid w:val="00AE39A6"/>
    <w:rsid w:val="00B02E20"/>
    <w:rsid w:val="00B050F3"/>
    <w:rsid w:val="00B26AD5"/>
    <w:rsid w:val="00B273B0"/>
    <w:rsid w:val="00B308E2"/>
    <w:rsid w:val="00B31EDD"/>
    <w:rsid w:val="00B42E60"/>
    <w:rsid w:val="00B4483D"/>
    <w:rsid w:val="00B56F58"/>
    <w:rsid w:val="00B601A4"/>
    <w:rsid w:val="00B62ADF"/>
    <w:rsid w:val="00B670FC"/>
    <w:rsid w:val="00B95F06"/>
    <w:rsid w:val="00BA15B7"/>
    <w:rsid w:val="00BA2F7B"/>
    <w:rsid w:val="00BA4C47"/>
    <w:rsid w:val="00BB225C"/>
    <w:rsid w:val="00BB5A08"/>
    <w:rsid w:val="00BD740C"/>
    <w:rsid w:val="00BE121B"/>
    <w:rsid w:val="00BE457F"/>
    <w:rsid w:val="00C128E5"/>
    <w:rsid w:val="00C21C62"/>
    <w:rsid w:val="00C319B9"/>
    <w:rsid w:val="00C77FEC"/>
    <w:rsid w:val="00CA27F8"/>
    <w:rsid w:val="00CA5FDC"/>
    <w:rsid w:val="00CB3CD9"/>
    <w:rsid w:val="00CB4054"/>
    <w:rsid w:val="00CB781B"/>
    <w:rsid w:val="00CD2C94"/>
    <w:rsid w:val="00CE179F"/>
    <w:rsid w:val="00CF777A"/>
    <w:rsid w:val="00D12987"/>
    <w:rsid w:val="00D14CDE"/>
    <w:rsid w:val="00D22FF3"/>
    <w:rsid w:val="00D70EF4"/>
    <w:rsid w:val="00D71D22"/>
    <w:rsid w:val="00D8509E"/>
    <w:rsid w:val="00DB70CE"/>
    <w:rsid w:val="00DE4174"/>
    <w:rsid w:val="00DF3ED8"/>
    <w:rsid w:val="00E2313E"/>
    <w:rsid w:val="00E24B8B"/>
    <w:rsid w:val="00E32A64"/>
    <w:rsid w:val="00E338E0"/>
    <w:rsid w:val="00E361CE"/>
    <w:rsid w:val="00E40DCB"/>
    <w:rsid w:val="00E47515"/>
    <w:rsid w:val="00E508F9"/>
    <w:rsid w:val="00E67193"/>
    <w:rsid w:val="00E85B50"/>
    <w:rsid w:val="00E864B3"/>
    <w:rsid w:val="00EE634D"/>
    <w:rsid w:val="00EF4DB8"/>
    <w:rsid w:val="00F150B2"/>
    <w:rsid w:val="00F155ED"/>
    <w:rsid w:val="00F21943"/>
    <w:rsid w:val="00F25669"/>
    <w:rsid w:val="00F2753E"/>
    <w:rsid w:val="00F36769"/>
    <w:rsid w:val="00F41212"/>
    <w:rsid w:val="00F51EC1"/>
    <w:rsid w:val="00F52A92"/>
    <w:rsid w:val="00F606C5"/>
    <w:rsid w:val="00F60FA0"/>
    <w:rsid w:val="00F67FC4"/>
    <w:rsid w:val="00FB2BD9"/>
    <w:rsid w:val="00FB58C2"/>
    <w:rsid w:val="00FC5172"/>
    <w:rsid w:val="00FC6B4D"/>
    <w:rsid w:val="00FD4076"/>
    <w:rsid w:val="00FD55AD"/>
    <w:rsid w:val="00FF1715"/>
    <w:rsid w:val="1ADD00A8"/>
    <w:rsid w:val="569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AB0D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 w:qFormat="1"/>
    <w:lsdException w:name="Normal Indent" w:semiHidden="1" w:unhideWhenUsed="1"/>
    <w:lsdException w:name="footnote text" w:qFormat="1"/>
    <w:lsdException w:name="annotation text" w:uiPriority="0" w:unhideWhenUsed="1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1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200" w:after="40" w:line="240" w:lineRule="auto"/>
      <w:outlineLvl w:val="5"/>
    </w:pPr>
    <w:rPr>
      <w:rFonts w:ascii="Times New Roman" w:hAnsi="Times New Roman"/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Pr>
      <w:color w:val="0000FF"/>
      <w:u w:val="single"/>
    </w:rPr>
  </w:style>
  <w:style w:type="character" w:styleId="a6">
    <w:name w:val="footnote reference"/>
    <w:qFormat/>
    <w:rPr>
      <w:rFonts w:cs="Times New Roman"/>
      <w:vertAlign w:val="superscript"/>
    </w:rPr>
  </w:style>
  <w:style w:type="character" w:styleId="a7">
    <w:name w:val="annotation reference"/>
    <w:unhideWhenUsed/>
    <w:qFormat/>
    <w:rPr>
      <w:rFonts w:cs="Times New Roman"/>
      <w:sz w:val="16"/>
    </w:rPr>
  </w:style>
  <w:style w:type="character" w:styleId="a8">
    <w:name w:val="endnote reference"/>
    <w:uiPriority w:val="99"/>
    <w:unhideWhenUsed/>
    <w:qFormat/>
    <w:rPr>
      <w:rFonts w:cs="Times New Roman"/>
      <w:vertAlign w:val="superscript"/>
    </w:rPr>
  </w:style>
  <w:style w:type="character" w:styleId="a9">
    <w:name w:val="Emphasis"/>
    <w:qFormat/>
    <w:rPr>
      <w:rFonts w:cs="Times New Roman"/>
      <w:i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page number"/>
    <w:qFormat/>
    <w:rPr>
      <w:rFonts w:cs="Times New Roman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1"/>
    <w:link w:val="ae"/>
    <w:qFormat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21">
    <w:name w:val="Body Text 2"/>
    <w:basedOn w:val="a1"/>
    <w:link w:val="22"/>
    <w:qFormat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af">
    <w:name w:val="endnote text"/>
    <w:basedOn w:val="a1"/>
    <w:link w:val="af0"/>
    <w:unhideWhenUsed/>
    <w:qFormat/>
    <w:pPr>
      <w:spacing w:after="0" w:line="240" w:lineRule="auto"/>
    </w:pPr>
    <w:rPr>
      <w:sz w:val="20"/>
      <w:szCs w:val="20"/>
      <w:lang w:val="zh-CN" w:eastAsia="zh-CN"/>
    </w:rPr>
  </w:style>
  <w:style w:type="paragraph" w:styleId="af1">
    <w:name w:val="caption"/>
    <w:basedOn w:val="a1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af2">
    <w:name w:val="annotation text"/>
    <w:basedOn w:val="a1"/>
    <w:link w:val="af3"/>
    <w:unhideWhenUsed/>
    <w:qFormat/>
    <w:pPr>
      <w:spacing w:after="0" w:line="240" w:lineRule="auto"/>
    </w:pPr>
    <w:rPr>
      <w:sz w:val="20"/>
      <w:szCs w:val="20"/>
      <w:lang w:val="zh-CN" w:eastAsia="zh-CN"/>
    </w:rPr>
  </w:style>
  <w:style w:type="paragraph" w:styleId="af4">
    <w:name w:val="annotation subject"/>
    <w:basedOn w:val="af2"/>
    <w:next w:val="af2"/>
    <w:link w:val="af5"/>
    <w:unhideWhenUsed/>
    <w:qFormat/>
    <w:rPr>
      <w:rFonts w:ascii="Times New Roman" w:hAnsi="Times New Roman"/>
      <w:b/>
      <w:bCs/>
    </w:rPr>
  </w:style>
  <w:style w:type="paragraph" w:styleId="af6">
    <w:name w:val="footnote text"/>
    <w:basedOn w:val="a1"/>
    <w:link w:val="af7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8">
    <w:name w:val="toc 8"/>
    <w:basedOn w:val="a1"/>
    <w:next w:val="a1"/>
    <w:autoRedefine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af8">
    <w:name w:val="header"/>
    <w:basedOn w:val="a1"/>
    <w:link w:val="af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9">
    <w:name w:val="toc 9"/>
    <w:basedOn w:val="a1"/>
    <w:next w:val="a1"/>
    <w:autoRedefine/>
    <w:qFormat/>
    <w:pPr>
      <w:spacing w:after="0" w:line="240" w:lineRule="auto"/>
      <w:ind w:left="1920"/>
    </w:pPr>
    <w:rPr>
      <w:rFonts w:cs="Calibri"/>
      <w:sz w:val="20"/>
      <w:szCs w:val="20"/>
    </w:rPr>
  </w:style>
  <w:style w:type="paragraph" w:styleId="7">
    <w:name w:val="toc 7"/>
    <w:basedOn w:val="a1"/>
    <w:next w:val="a1"/>
    <w:autoRedefine/>
    <w:qFormat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afa">
    <w:name w:val="Body Text"/>
    <w:basedOn w:val="a1"/>
    <w:link w:val="afb"/>
    <w:qFormat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11">
    <w:name w:val="toc 1"/>
    <w:basedOn w:val="a1"/>
    <w:next w:val="a1"/>
    <w:autoRedefine/>
    <w:qFormat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61">
    <w:name w:val="toc 6"/>
    <w:basedOn w:val="a1"/>
    <w:next w:val="a1"/>
    <w:autoRedefine/>
    <w:qFormat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31">
    <w:name w:val="toc 3"/>
    <w:basedOn w:val="a1"/>
    <w:next w:val="a1"/>
    <w:autoRedefine/>
    <w:qFormat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23">
    <w:name w:val="toc 2"/>
    <w:basedOn w:val="a1"/>
    <w:next w:val="a1"/>
    <w:autoRedefine/>
    <w:qFormat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41">
    <w:name w:val="toc 4"/>
    <w:basedOn w:val="a1"/>
    <w:next w:val="a1"/>
    <w:autoRedefine/>
    <w:qFormat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1"/>
    <w:next w:val="a1"/>
    <w:autoRedefine/>
    <w:qFormat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afc">
    <w:name w:val="Body Text Indent"/>
    <w:basedOn w:val="a1"/>
    <w:link w:val="afd"/>
    <w:uiPriority w:val="99"/>
    <w:unhideWhenUsed/>
    <w:pPr>
      <w:spacing w:after="120" w:line="240" w:lineRule="auto"/>
      <w:ind w:left="283"/>
    </w:pPr>
    <w:rPr>
      <w:rFonts w:ascii="Times New Roman" w:hAnsi="Times New Roman"/>
      <w:sz w:val="24"/>
      <w:szCs w:val="24"/>
      <w:lang w:val="zh-CN"/>
    </w:rPr>
  </w:style>
  <w:style w:type="paragraph" w:styleId="afe">
    <w:name w:val="Title"/>
    <w:basedOn w:val="a1"/>
    <w:next w:val="a1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0">
    <w:name w:val="footer"/>
    <w:basedOn w:val="a1"/>
    <w:link w:val="aff1"/>
    <w:uiPriority w:val="99"/>
    <w:qFormat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f2">
    <w:name w:val="List"/>
    <w:basedOn w:val="afa"/>
    <w:rPr>
      <w:rFonts w:eastAsia="DejaVu Sans"/>
      <w:lang w:val="en-US" w:eastAsia="ru-RU"/>
    </w:rPr>
  </w:style>
  <w:style w:type="paragraph" w:styleId="aff3">
    <w:name w:val="Normal (Web)"/>
    <w:basedOn w:val="a1"/>
    <w:link w:val="aff4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32">
    <w:name w:val="Body Text 3"/>
    <w:basedOn w:val="a1"/>
    <w:link w:val="33"/>
    <w:uiPriority w:val="99"/>
    <w:unhideWhenUsed/>
    <w:pPr>
      <w:spacing w:after="120"/>
    </w:pPr>
    <w:rPr>
      <w:sz w:val="16"/>
      <w:szCs w:val="16"/>
      <w:lang w:eastAsia="en-US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aff5">
    <w:name w:val="Subtitle"/>
    <w:basedOn w:val="a1"/>
    <w:next w:val="a1"/>
    <w:link w:val="aff6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26">
    <w:name w:val="List 2"/>
    <w:basedOn w:val="a1"/>
    <w:qFormat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table" w:styleId="aff7">
    <w:name w:val="Table Grid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qFormat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2"/>
    <w:link w:val="2"/>
    <w:uiPriority w:val="9"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2"/>
    <w:link w:val="3"/>
    <w:uiPriority w:val="9"/>
    <w:qFormat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basedOn w:val="a2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b">
    <w:name w:val="Основной текст Знак"/>
    <w:basedOn w:val="a2"/>
    <w:link w:val="af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2">
    <w:name w:val="Основной текст 2 Знак"/>
    <w:basedOn w:val="a2"/>
    <w:link w:val="21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blk">
    <w:name w:val="blk"/>
    <w:qFormat/>
  </w:style>
  <w:style w:type="character" w:customStyle="1" w:styleId="aff1">
    <w:name w:val="Нижний колонтитул Знак"/>
    <w:basedOn w:val="a2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f4">
    <w:name w:val="Обычный (Интернет) Знак"/>
    <w:link w:val="aff3"/>
    <w:qFormat/>
    <w:locked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f7">
    <w:name w:val="Текст сноски Знак"/>
    <w:basedOn w:val="a2"/>
    <w:link w:val="af6"/>
    <w:uiPriority w:val="99"/>
    <w:qFormat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qFormat/>
    <w:locked/>
    <w:rPr>
      <w:rFonts w:ascii="Times New Roman" w:hAnsi="Times New Roman"/>
      <w:sz w:val="20"/>
      <w:lang w:val="zh-CN" w:eastAsia="ru-RU"/>
    </w:rPr>
  </w:style>
  <w:style w:type="paragraph" w:styleId="aff8">
    <w:name w:val="List Paragraph"/>
    <w:basedOn w:val="a1"/>
    <w:link w:val="aff9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ff9">
    <w:name w:val="Абзац списка Знак"/>
    <w:link w:val="aff8"/>
    <w:uiPriority w:val="34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e">
    <w:name w:val="Текст выноски Знак"/>
    <w:basedOn w:val="a2"/>
    <w:link w:val="ad"/>
    <w:qFormat/>
    <w:rPr>
      <w:rFonts w:ascii="Segoe UI" w:eastAsia="Times New Roman" w:hAnsi="Segoe UI" w:cs="Times New Roman"/>
      <w:sz w:val="18"/>
      <w:szCs w:val="18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9">
    <w:name w:val="Верхний колонтитул Знак"/>
    <w:basedOn w:val="a2"/>
    <w:link w:val="af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10">
    <w:name w:val="Текст примечания Знак11"/>
    <w:qFormat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12">
    <w:name w:val="Текст примечания Знак1"/>
    <w:qFormat/>
    <w:rPr>
      <w:rFonts w:cs="Times New Roman"/>
      <w:sz w:val="20"/>
      <w:szCs w:val="20"/>
    </w:rPr>
  </w:style>
  <w:style w:type="character" w:customStyle="1" w:styleId="111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13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affa">
    <w:name w:val="Цветовое выделение"/>
    <w:qFormat/>
    <w:rPr>
      <w:b/>
      <w:color w:val="26282F"/>
    </w:rPr>
  </w:style>
  <w:style w:type="character" w:customStyle="1" w:styleId="affb">
    <w:name w:val="Гипертекстовая ссылка"/>
    <w:qFormat/>
    <w:rPr>
      <w:b/>
      <w:color w:val="106BBE"/>
    </w:rPr>
  </w:style>
  <w:style w:type="character" w:customStyle="1" w:styleId="affc">
    <w:name w:val="Активная гипертекстовая ссылка"/>
    <w:qFormat/>
    <w:rPr>
      <w:b/>
      <w:color w:val="106BBE"/>
      <w:u w:val="single"/>
    </w:rPr>
  </w:style>
  <w:style w:type="paragraph" w:customStyle="1" w:styleId="affd">
    <w:name w:val="Внимание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e">
    <w:name w:val="Внимание: криминал!!"/>
    <w:basedOn w:val="affd"/>
    <w:next w:val="a1"/>
    <w:qFormat/>
  </w:style>
  <w:style w:type="paragraph" w:customStyle="1" w:styleId="afff">
    <w:name w:val="Внимание: недобросовестность!"/>
    <w:basedOn w:val="affd"/>
    <w:next w:val="a1"/>
    <w:qFormat/>
  </w:style>
  <w:style w:type="character" w:customStyle="1" w:styleId="afff0">
    <w:name w:val="Выделение для Базового Поиска"/>
    <w:qFormat/>
    <w:rPr>
      <w:b/>
      <w:color w:val="0058A9"/>
    </w:rPr>
  </w:style>
  <w:style w:type="character" w:customStyle="1" w:styleId="afff1">
    <w:name w:val="Выделение для Базового Поиска (курсив)"/>
    <w:qFormat/>
    <w:rPr>
      <w:b/>
      <w:i/>
      <w:color w:val="0058A9"/>
    </w:rPr>
  </w:style>
  <w:style w:type="paragraph" w:customStyle="1" w:styleId="afff2">
    <w:name w:val="Дочерний элемент списк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f3"/>
    <w:next w:val="a1"/>
    <w:qFormat/>
    <w:rPr>
      <w:b/>
      <w:bCs/>
      <w:color w:val="0058A9"/>
      <w:shd w:val="clear" w:color="auto" w:fill="ECE9D8"/>
    </w:rPr>
  </w:style>
  <w:style w:type="paragraph" w:customStyle="1" w:styleId="afff4">
    <w:name w:val="Заголовок группы контролов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5">
    <w:name w:val="Заголовок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6">
    <w:name w:val="Заголовок распахивающейся части диалог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7">
    <w:name w:val="Заголовок своего сообщения"/>
    <w:qFormat/>
    <w:rPr>
      <w:b/>
      <w:color w:val="26282F"/>
    </w:rPr>
  </w:style>
  <w:style w:type="paragraph" w:customStyle="1" w:styleId="afff8">
    <w:name w:val="Заголовок статьи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9">
    <w:name w:val="Заголовок чужого сообщения"/>
    <w:qFormat/>
    <w:rPr>
      <w:b/>
      <w:color w:val="FF0000"/>
    </w:rPr>
  </w:style>
  <w:style w:type="paragraph" w:customStyle="1" w:styleId="afffa">
    <w:name w:val="Заголовок ЭР (левое окно)"/>
    <w:basedOn w:val="a1"/>
    <w:next w:val="a1"/>
    <w:qFormat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b">
    <w:name w:val="Заголовок ЭР (правое окно)"/>
    <w:basedOn w:val="afffa"/>
    <w:next w:val="a1"/>
    <w:qFormat/>
    <w:pPr>
      <w:spacing w:after="0"/>
      <w:jc w:val="left"/>
    </w:pPr>
  </w:style>
  <w:style w:type="paragraph" w:customStyle="1" w:styleId="afffc">
    <w:name w:val="Интерактивный заголовок"/>
    <w:basedOn w:val="14"/>
    <w:next w:val="a1"/>
    <w:qFormat/>
    <w:rPr>
      <w:u w:val="single"/>
    </w:rPr>
  </w:style>
  <w:style w:type="paragraph" w:customStyle="1" w:styleId="afffd">
    <w:name w:val="Текст информации об изменениях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e">
    <w:name w:val="Информация об изменениях"/>
    <w:basedOn w:val="afffd"/>
    <w:next w:val="a1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">
    <w:name w:val="Текст (справк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f0">
    <w:name w:val="Комментарий"/>
    <w:basedOn w:val="affff"/>
    <w:next w:val="a1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1"/>
    <w:qFormat/>
    <w:rPr>
      <w:i/>
      <w:iCs/>
    </w:rPr>
  </w:style>
  <w:style w:type="paragraph" w:customStyle="1" w:styleId="affff2">
    <w:name w:val="Текст (ле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3">
    <w:name w:val="Колонтитул (левый)"/>
    <w:basedOn w:val="affff2"/>
    <w:next w:val="a1"/>
    <w:qFormat/>
    <w:rPr>
      <w:sz w:val="14"/>
      <w:szCs w:val="14"/>
    </w:rPr>
  </w:style>
  <w:style w:type="paragraph" w:customStyle="1" w:styleId="affff4">
    <w:name w:val="Текст (пра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5">
    <w:name w:val="Колонтитул (правый)"/>
    <w:basedOn w:val="affff4"/>
    <w:next w:val="a1"/>
    <w:qFormat/>
    <w:rPr>
      <w:sz w:val="14"/>
      <w:szCs w:val="14"/>
    </w:rPr>
  </w:style>
  <w:style w:type="paragraph" w:customStyle="1" w:styleId="affff6">
    <w:name w:val="Комментарий пользователя"/>
    <w:basedOn w:val="affff0"/>
    <w:next w:val="a1"/>
    <w:qFormat/>
    <w:pPr>
      <w:jc w:val="left"/>
    </w:pPr>
    <w:rPr>
      <w:shd w:val="clear" w:color="auto" w:fill="FFDFE0"/>
    </w:rPr>
  </w:style>
  <w:style w:type="paragraph" w:customStyle="1" w:styleId="affff7">
    <w:name w:val="Куда обратиться?"/>
    <w:basedOn w:val="affd"/>
    <w:next w:val="a1"/>
    <w:qFormat/>
  </w:style>
  <w:style w:type="paragraph" w:customStyle="1" w:styleId="affff8">
    <w:name w:val="Моноширинны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9">
    <w:name w:val="Найденные слова"/>
    <w:qFormat/>
    <w:rPr>
      <w:b/>
      <w:color w:val="26282F"/>
      <w:shd w:val="clear" w:color="auto" w:fill="FFF580"/>
    </w:rPr>
  </w:style>
  <w:style w:type="paragraph" w:customStyle="1" w:styleId="affffa">
    <w:name w:val="Напишите нам"/>
    <w:basedOn w:val="a1"/>
    <w:next w:val="a1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b">
    <w:name w:val="Не вступил в силу"/>
    <w:qFormat/>
    <w:rPr>
      <w:b/>
      <w:color w:val="000000"/>
      <w:shd w:val="clear" w:color="auto" w:fill="D8EDE8"/>
    </w:rPr>
  </w:style>
  <w:style w:type="paragraph" w:customStyle="1" w:styleId="affffc">
    <w:name w:val="Необходимые документы"/>
    <w:basedOn w:val="affd"/>
    <w:next w:val="a1"/>
    <w:qFormat/>
    <w:pPr>
      <w:ind w:firstLine="118"/>
    </w:pPr>
  </w:style>
  <w:style w:type="paragraph" w:customStyle="1" w:styleId="affffd">
    <w:name w:val="Нормальный (таблиц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e">
    <w:name w:val="Таблицы (моноширинный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">
    <w:name w:val="Оглавление"/>
    <w:basedOn w:val="affffe"/>
    <w:next w:val="a1"/>
    <w:qFormat/>
    <w:pPr>
      <w:ind w:left="140"/>
    </w:pPr>
  </w:style>
  <w:style w:type="character" w:customStyle="1" w:styleId="afffff0">
    <w:name w:val="Опечатки"/>
    <w:qFormat/>
    <w:rPr>
      <w:color w:val="FF0000"/>
    </w:rPr>
  </w:style>
  <w:style w:type="paragraph" w:customStyle="1" w:styleId="afffff1">
    <w:name w:val="Переменная часть"/>
    <w:basedOn w:val="afff3"/>
    <w:next w:val="a1"/>
    <w:qFormat/>
    <w:rPr>
      <w:sz w:val="18"/>
      <w:szCs w:val="18"/>
    </w:rPr>
  </w:style>
  <w:style w:type="paragraph" w:customStyle="1" w:styleId="afffff2">
    <w:name w:val="Подвал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f3">
    <w:name w:val="Подзаголовок для информации об изменениях"/>
    <w:basedOn w:val="afffd"/>
    <w:next w:val="a1"/>
    <w:qFormat/>
    <w:rPr>
      <w:b/>
      <w:bCs/>
    </w:rPr>
  </w:style>
  <w:style w:type="paragraph" w:customStyle="1" w:styleId="afffff4">
    <w:name w:val="Подчёркнуный текст"/>
    <w:basedOn w:val="a1"/>
    <w:next w:val="a1"/>
    <w:qFormat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5">
    <w:name w:val="Постоянная часть"/>
    <w:basedOn w:val="afff3"/>
    <w:next w:val="a1"/>
    <w:qFormat/>
    <w:rPr>
      <w:sz w:val="20"/>
      <w:szCs w:val="20"/>
    </w:rPr>
  </w:style>
  <w:style w:type="paragraph" w:customStyle="1" w:styleId="afffff6">
    <w:name w:val="Прижатый влево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7">
    <w:name w:val="Пример."/>
    <w:basedOn w:val="affd"/>
    <w:next w:val="a1"/>
    <w:qFormat/>
  </w:style>
  <w:style w:type="paragraph" w:customStyle="1" w:styleId="afffff8">
    <w:name w:val="Примечание."/>
    <w:basedOn w:val="affd"/>
    <w:next w:val="a1"/>
    <w:qFormat/>
  </w:style>
  <w:style w:type="character" w:customStyle="1" w:styleId="afffff9">
    <w:name w:val="Продолжение ссылки"/>
    <w:qFormat/>
  </w:style>
  <w:style w:type="paragraph" w:customStyle="1" w:styleId="afffffa">
    <w:name w:val="Словарная статья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равнение редакций"/>
    <w:qFormat/>
    <w:rPr>
      <w:b/>
      <w:color w:val="26282F"/>
    </w:rPr>
  </w:style>
  <w:style w:type="character" w:customStyle="1" w:styleId="afffffc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ffffd">
    <w:name w:val="Сравнение редакций. Удаленный фрагмент"/>
    <w:qFormat/>
    <w:rPr>
      <w:color w:val="000000"/>
      <w:shd w:val="clear" w:color="auto" w:fill="C4C413"/>
    </w:rPr>
  </w:style>
  <w:style w:type="paragraph" w:customStyle="1" w:styleId="afffffe">
    <w:name w:val="Ссылка на официальную публикацию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f">
    <w:name w:val="Ссылка на утративший силу документ"/>
    <w:qFormat/>
    <w:rPr>
      <w:b/>
      <w:color w:val="749232"/>
    </w:rPr>
  </w:style>
  <w:style w:type="paragraph" w:customStyle="1" w:styleId="affffff0">
    <w:name w:val="Текст в таблице"/>
    <w:basedOn w:val="affffd"/>
    <w:next w:val="a1"/>
    <w:qFormat/>
    <w:pPr>
      <w:ind w:firstLine="500"/>
    </w:pPr>
  </w:style>
  <w:style w:type="paragraph" w:customStyle="1" w:styleId="affffff1">
    <w:name w:val="Текст ЭР (см. также)"/>
    <w:basedOn w:val="a1"/>
    <w:next w:val="a1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2">
    <w:name w:val="Технический комментари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3">
    <w:name w:val="Утратил силу"/>
    <w:qFormat/>
    <w:rPr>
      <w:b/>
      <w:strike/>
      <w:color w:val="666600"/>
    </w:rPr>
  </w:style>
  <w:style w:type="paragraph" w:customStyle="1" w:styleId="affffff4">
    <w:name w:val="Формула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5">
    <w:name w:val="Центрированный (таблица)"/>
    <w:basedOn w:val="affffd"/>
    <w:next w:val="a1"/>
    <w:qFormat/>
    <w:pPr>
      <w:jc w:val="center"/>
    </w:pPr>
  </w:style>
  <w:style w:type="paragraph" w:customStyle="1" w:styleId="-">
    <w:name w:val="ЭР-содержание (правое окно)"/>
    <w:basedOn w:val="a1"/>
    <w:next w:val="a1"/>
    <w:qFormat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1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2"/>
    <w:link w:val="af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qFormat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character" w:customStyle="1" w:styleId="15">
    <w:name w:val="Слабое выделение1"/>
    <w:qFormat/>
    <w:rPr>
      <w:i/>
      <w:iCs/>
      <w:color w:val="404040"/>
    </w:rPr>
  </w:style>
  <w:style w:type="character" w:customStyle="1" w:styleId="aff6">
    <w:name w:val="Подзаголовок Знак"/>
    <w:basedOn w:val="a2"/>
    <w:link w:val="aff5"/>
    <w:qFormat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6">
    <w:name w:val="Заголовок оглавления1"/>
    <w:basedOn w:val="1"/>
    <w:next w:val="a1"/>
    <w:unhideWhenUsed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310">
    <w:name w:val="Таблица простая 31"/>
    <w:basedOn w:val="a3"/>
    <w:uiPriority w:val="43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7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Pa23">
    <w:name w:val="Pa23"/>
    <w:basedOn w:val="Default"/>
    <w:next w:val="Default"/>
    <w:uiPriority w:val="99"/>
    <w:pPr>
      <w:spacing w:line="211" w:lineRule="atLeast"/>
    </w:pPr>
    <w:rPr>
      <w:color w:val="auto"/>
      <w:lang w:eastAsia="ru-RU"/>
    </w:rPr>
  </w:style>
  <w:style w:type="paragraph" w:customStyle="1" w:styleId="s16">
    <w:name w:val="s_16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f6">
    <w:name w:val="No Spacing"/>
    <w:link w:val="affffff7"/>
    <w:uiPriority w:val="99"/>
    <w:qFormat/>
    <w:rPr>
      <w:rFonts w:ascii="Calibri" w:eastAsia="Times New Roman" w:hAnsi="Calibri" w:cs="Times New Roman"/>
      <w:sz w:val="22"/>
      <w:szCs w:val="22"/>
    </w:rPr>
  </w:style>
  <w:style w:type="table" w:customStyle="1" w:styleId="311">
    <w:name w:val="Таблица простая 31"/>
    <w:basedOn w:val="a3"/>
    <w:uiPriority w:val="43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12">
    <w:name w:val="Неразрешенное упоминание11"/>
    <w:unhideWhenUsed/>
    <w:qFormat/>
    <w:rPr>
      <w:color w:val="605E5C"/>
      <w:shd w:val="clear" w:color="auto" w:fill="E1DFDD"/>
    </w:rPr>
  </w:style>
  <w:style w:type="character" w:customStyle="1" w:styleId="afd">
    <w:name w:val="Основной текст с отступом Знак"/>
    <w:basedOn w:val="a2"/>
    <w:link w:val="afc"/>
    <w:uiPriority w:val="99"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markedcontent">
    <w:name w:val="markedcontent"/>
  </w:style>
  <w:style w:type="character" w:customStyle="1" w:styleId="27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1">
    <w:name w:val="Body 1"/>
    <w:rPr>
      <w:rFonts w:ascii="Helvetica" w:eastAsia="Times New Roman" w:hAnsi="Helvetica" w:cs="Times New Roman"/>
      <w:color w:val="000000"/>
      <w:sz w:val="24"/>
    </w:rPr>
  </w:style>
  <w:style w:type="paragraph" w:customStyle="1" w:styleId="a">
    <w:name w:val="С числами"/>
    <w:pPr>
      <w:numPr>
        <w:numId w:val="1"/>
      </w:numPr>
    </w:pPr>
    <w:rPr>
      <w:rFonts w:ascii="Times New Roman" w:eastAsia="Times New Roman" w:hAnsi="Times New Roman" w:cs="Times New Roman"/>
    </w:rPr>
  </w:style>
  <w:style w:type="character" w:customStyle="1" w:styleId="affffff7">
    <w:name w:val="Без интервала Знак"/>
    <w:link w:val="affffff6"/>
    <w:uiPriority w:val="99"/>
    <w:locked/>
    <w:rPr>
      <w:rFonts w:ascii="Calibri" w:eastAsia="Times New Roman" w:hAnsi="Calibri" w:cs="Times New Roman"/>
      <w:lang w:eastAsia="ru-RU"/>
    </w:rPr>
  </w:style>
  <w:style w:type="character" w:customStyle="1" w:styleId="120">
    <w:name w:val="Знак Знак12"/>
    <w:rPr>
      <w:rFonts w:ascii="Arial" w:hAnsi="Arial"/>
      <w:b/>
      <w:kern w:val="1"/>
      <w:sz w:val="32"/>
    </w:rPr>
  </w:style>
  <w:style w:type="character" w:customStyle="1" w:styleId="113">
    <w:name w:val="Знак Знак11"/>
    <w:rPr>
      <w:rFonts w:ascii="Arial" w:hAnsi="Arial"/>
      <w:b/>
      <w:i/>
      <w:sz w:val="28"/>
    </w:rPr>
  </w:style>
  <w:style w:type="character" w:customStyle="1" w:styleId="100">
    <w:name w:val="Знак Знак10"/>
    <w:rPr>
      <w:rFonts w:ascii="Arial" w:hAnsi="Arial"/>
      <w:b/>
      <w:sz w:val="26"/>
    </w:rPr>
  </w:style>
  <w:style w:type="character" w:customStyle="1" w:styleId="90">
    <w:name w:val="Знак Знак9"/>
    <w:rPr>
      <w:rFonts w:ascii="Times New Roman" w:hAnsi="Times New Roman"/>
      <w:b/>
      <w:sz w:val="24"/>
    </w:rPr>
  </w:style>
  <w:style w:type="character" w:customStyle="1" w:styleId="80">
    <w:name w:val="Знак Знак8"/>
    <w:rPr>
      <w:rFonts w:ascii="Times New Roman" w:hAnsi="Times New Roman"/>
      <w:sz w:val="24"/>
    </w:rPr>
  </w:style>
  <w:style w:type="character" w:customStyle="1" w:styleId="70">
    <w:name w:val="Знак Знак7"/>
    <w:rPr>
      <w:rFonts w:ascii="Times New Roman" w:hAnsi="Times New Roman"/>
      <w:sz w:val="24"/>
    </w:rPr>
  </w:style>
  <w:style w:type="character" w:customStyle="1" w:styleId="62">
    <w:name w:val="Знак Знак6"/>
    <w:rPr>
      <w:rFonts w:ascii="Times New Roman" w:hAnsi="Times New Roman"/>
      <w:sz w:val="20"/>
      <w:lang w:val="en-US" w:eastAsia="zh-CN"/>
    </w:rPr>
  </w:style>
  <w:style w:type="character" w:customStyle="1" w:styleId="52">
    <w:name w:val="Знак Знак5"/>
    <w:rPr>
      <w:rFonts w:ascii="Segoe UI" w:hAnsi="Segoe UI"/>
      <w:sz w:val="18"/>
    </w:rPr>
  </w:style>
  <w:style w:type="character" w:customStyle="1" w:styleId="42">
    <w:name w:val="Знак Знак4"/>
    <w:rPr>
      <w:rFonts w:ascii="Times New Roman" w:hAnsi="Times New Roman"/>
      <w:sz w:val="24"/>
    </w:rPr>
  </w:style>
  <w:style w:type="character" w:customStyle="1" w:styleId="34">
    <w:name w:val="Знак Знак3"/>
    <w:rPr>
      <w:sz w:val="20"/>
    </w:rPr>
  </w:style>
  <w:style w:type="character" w:customStyle="1" w:styleId="28">
    <w:name w:val="Знак Знак2"/>
    <w:rPr>
      <w:rFonts w:ascii="Times New Roman" w:hAnsi="Times New Roman"/>
      <w:b/>
      <w:sz w:val="20"/>
    </w:rPr>
  </w:style>
  <w:style w:type="character" w:customStyle="1" w:styleId="18">
    <w:name w:val="Знак Знак1"/>
    <w:rPr>
      <w:rFonts w:ascii="Times New Roman" w:hAnsi="Times New Roman"/>
      <w:sz w:val="24"/>
    </w:rPr>
  </w:style>
  <w:style w:type="character" w:customStyle="1" w:styleId="affffff8">
    <w:name w:val="Знак Знак"/>
    <w:rPr>
      <w:sz w:val="20"/>
    </w:rPr>
  </w:style>
  <w:style w:type="table" w:customStyle="1" w:styleId="19">
    <w:name w:val="Сетка таблицы1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uiPriority w:val="1"/>
    <w:qFormat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Bodytext">
    <w:name w:val="Body text_"/>
    <w:link w:val="29"/>
    <w:locked/>
    <w:rPr>
      <w:rFonts w:ascii="Times New Roman" w:hAnsi="Times New Roman"/>
      <w:sz w:val="26"/>
      <w:shd w:val="clear" w:color="auto" w:fill="FFFFFF"/>
    </w:rPr>
  </w:style>
  <w:style w:type="paragraph" w:customStyle="1" w:styleId="29">
    <w:name w:val="Основной текст2"/>
    <w:basedOn w:val="a1"/>
    <w:link w:val="Bodytext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FontStyle12">
    <w:name w:val="Font Style12"/>
    <w:uiPriority w:val="99"/>
    <w:rPr>
      <w:rFonts w:ascii="Times New Roman" w:hAnsi="Times New Roman"/>
      <w:sz w:val="20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a">
    <w:name w:val="Абзац списка1"/>
    <w:basedOn w:val="a1"/>
    <w:pPr>
      <w:ind w:left="720"/>
      <w:contextualSpacing/>
    </w:pPr>
    <w:rPr>
      <w:lang w:eastAsia="en-US"/>
    </w:rPr>
  </w:style>
  <w:style w:type="character" w:customStyle="1" w:styleId="blk3">
    <w:name w:val="blk3"/>
    <w:rPr>
      <w:vanish/>
    </w:rPr>
  </w:style>
  <w:style w:type="character" w:customStyle="1" w:styleId="275pt">
    <w:name w:val="Основной текст (2) + 7.5 pt"/>
    <w:rPr>
      <w:rFonts w:ascii="Arial" w:hAnsi="Arial"/>
      <w:i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paragraph" w:customStyle="1" w:styleId="1b">
    <w:name w:val="Рецензия1"/>
    <w:hidden/>
    <w:qFormat/>
    <w:rPr>
      <w:rFonts w:ascii="Calibri" w:eastAsia="Times New Roman" w:hAnsi="Calibri" w:cs="Times New Roman"/>
      <w:sz w:val="22"/>
      <w:szCs w:val="22"/>
    </w:rPr>
  </w:style>
  <w:style w:type="paragraph" w:customStyle="1" w:styleId="2a">
    <w:name w:val="Абзац списка2"/>
    <w:basedOn w:val="a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rPr>
      <w:rFonts w:ascii="Times New Roman" w:hAnsi="Times New Roman"/>
      <w:sz w:val="22"/>
      <w:u w:val="none"/>
    </w:rPr>
  </w:style>
  <w:style w:type="character" w:customStyle="1" w:styleId="Bodytext20">
    <w:name w:val="Body text (2)"/>
    <w:rPr>
      <w:rFonts w:ascii="Times New Roman" w:hAnsi="Times New Roman"/>
      <w:color w:val="000000"/>
      <w:spacing w:val="0"/>
      <w:w w:val="100"/>
      <w:position w:val="0"/>
      <w:sz w:val="22"/>
      <w:u w:val="single"/>
      <w:lang w:val="en-US" w:eastAsia="en-US"/>
    </w:rPr>
  </w:style>
  <w:style w:type="table" w:customStyle="1" w:styleId="2b">
    <w:name w:val="Сетка таблицы2"/>
    <w:basedOn w:val="a3"/>
    <w:locked/>
    <w:pPr>
      <w:spacing w:after="200" w:line="276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">
    <w:name w:val="Footnote (4) + 9 pt"/>
    <w:rPr>
      <w:rFonts w:ascii="Times New Roman" w:hAnsi="Times New Roman"/>
      <w:b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locked/>
    <w:rPr>
      <w:rFonts w:ascii="Times New Roman" w:hAnsi="Times New Roman"/>
      <w:i/>
      <w:shd w:val="clear" w:color="auto" w:fill="FFFFFF"/>
    </w:rPr>
  </w:style>
  <w:style w:type="paragraph" w:customStyle="1" w:styleId="Bodytext80">
    <w:name w:val="Body text (8)"/>
    <w:basedOn w:val="a1"/>
    <w:link w:val="Bodytext8"/>
    <w:pPr>
      <w:widowControl w:val="0"/>
      <w:shd w:val="clear" w:color="auto" w:fill="FFFFFF"/>
      <w:spacing w:after="0" w:line="490" w:lineRule="exact"/>
      <w:ind w:hanging="1840"/>
    </w:pPr>
    <w:rPr>
      <w:rFonts w:ascii="Times New Roman" w:eastAsiaTheme="minorHAnsi" w:hAnsi="Times New Roman" w:cstheme="minorBidi"/>
      <w:i/>
      <w:lang w:eastAsia="en-US"/>
    </w:rPr>
  </w:style>
  <w:style w:type="character" w:customStyle="1" w:styleId="Bodytext12">
    <w:name w:val="Body text (12)_"/>
    <w:link w:val="Bodytext120"/>
    <w:locked/>
    <w:rPr>
      <w:rFonts w:ascii="Times New Roman" w:hAnsi="Times New Roman"/>
      <w:sz w:val="23"/>
      <w:shd w:val="clear" w:color="auto" w:fill="FFFFFF"/>
    </w:rPr>
  </w:style>
  <w:style w:type="paragraph" w:customStyle="1" w:styleId="Bodytext120">
    <w:name w:val="Body text (12)"/>
    <w:basedOn w:val="a1"/>
    <w:link w:val="Bodytext12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 w:cstheme="minorBidi"/>
      <w:sz w:val="23"/>
      <w:lang w:eastAsia="en-US"/>
    </w:rPr>
  </w:style>
  <w:style w:type="character" w:customStyle="1" w:styleId="Bodytext1211pt">
    <w:name w:val="Body text (12) + 11 pt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rPr>
      <w:rFonts w:ascii="Times New Roman" w:hAnsi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locked/>
    <w:rPr>
      <w:rFonts w:ascii="Times New Roman" w:hAnsi="Times New Roman"/>
      <w:shd w:val="clear" w:color="auto" w:fill="FFFFFF"/>
    </w:rPr>
  </w:style>
  <w:style w:type="paragraph" w:customStyle="1" w:styleId="Heading320">
    <w:name w:val="Heading #3 (2)"/>
    <w:basedOn w:val="a1"/>
    <w:link w:val="Heading32"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eastAsiaTheme="minorHAnsi" w:hAnsi="Times New Roman" w:cstheme="minorBidi"/>
      <w:lang w:eastAsia="en-US"/>
    </w:rPr>
  </w:style>
  <w:style w:type="character" w:customStyle="1" w:styleId="Bodytext10">
    <w:name w:val="Body text (10)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c19">
    <w:name w:val="c19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</w:style>
  <w:style w:type="paragraph" w:customStyle="1" w:styleId="c21">
    <w:name w:val="c21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9">
    <w:name w:val="СВЕЛ тектс"/>
    <w:basedOn w:val="a1"/>
    <w:link w:val="affffffa"/>
    <w:qFormat/>
    <w:pPr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paragraph" w:customStyle="1" w:styleId="affffffb">
    <w:name w:val="СВЕЛ таб/спис"/>
    <w:basedOn w:val="a1"/>
    <w:link w:val="affffff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a">
    <w:name w:val="СВЕЛ тектс Знак"/>
    <w:link w:val="affffff9"/>
    <w:locked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ffffd">
    <w:name w:val="СВЕЛ загол без огл"/>
    <w:basedOn w:val="affffffb"/>
    <w:qFormat/>
    <w:pPr>
      <w:spacing w:before="120" w:after="120"/>
      <w:ind w:firstLine="709"/>
    </w:pPr>
    <w:rPr>
      <w:b/>
    </w:rPr>
  </w:style>
  <w:style w:type="paragraph" w:customStyle="1" w:styleId="affffffe">
    <w:name w:val="СВЕЛ загол табл"/>
    <w:basedOn w:val="affffffb"/>
    <w:pPr>
      <w:jc w:val="center"/>
    </w:pPr>
    <w:rPr>
      <w:b/>
    </w:rPr>
  </w:style>
  <w:style w:type="character" w:customStyle="1" w:styleId="afffffff">
    <w:name w:val="СВЕЛ отдельныые быделения"/>
    <w:rPr>
      <w:rFonts w:ascii="Times New Roman" w:hAnsi="Times New Roman"/>
      <w:b/>
      <w:sz w:val="24"/>
    </w:rPr>
  </w:style>
  <w:style w:type="character" w:customStyle="1" w:styleId="affffffc">
    <w:name w:val="СВЕЛ таб/спис Знак"/>
    <w:link w:val="affffffb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ВЕЛ список"/>
    <w:basedOn w:val="affffffb"/>
    <w:qFormat/>
    <w:pPr>
      <w:numPr>
        <w:numId w:val="2"/>
      </w:numPr>
      <w:tabs>
        <w:tab w:val="left" w:pos="720"/>
      </w:tabs>
      <w:spacing w:line="360" w:lineRule="auto"/>
      <w:ind w:left="1800"/>
    </w:pPr>
  </w:style>
  <w:style w:type="character" w:customStyle="1" w:styleId="FontStyle30">
    <w:name w:val="Font Style30"/>
    <w:rPr>
      <w:rFonts w:ascii="Arial" w:hAnsi="Arial"/>
      <w:sz w:val="22"/>
    </w:rPr>
  </w:style>
  <w:style w:type="character" w:customStyle="1" w:styleId="FontStyle34">
    <w:name w:val="Font Style34"/>
    <w:rPr>
      <w:rFonts w:ascii="Arial" w:hAnsi="Arial"/>
      <w:b/>
      <w:sz w:val="22"/>
    </w:rPr>
  </w:style>
  <w:style w:type="character" w:customStyle="1" w:styleId="FontStyle11">
    <w:name w:val="Font Style11"/>
    <w:uiPriority w:val="99"/>
    <w:rPr>
      <w:rFonts w:ascii="Times New Roman" w:hAnsi="Times New Roman"/>
      <w:sz w:val="18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5">
    <w:name w:val="Абзац списка3"/>
    <w:basedOn w:val="a1"/>
    <w:pPr>
      <w:ind w:left="720"/>
      <w:contextualSpacing/>
    </w:pPr>
    <w:rPr>
      <w:lang w:eastAsia="en-US"/>
    </w:rPr>
  </w:style>
  <w:style w:type="paragraph" w:customStyle="1" w:styleId="afffffff0">
    <w:name w:val="Стиль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Заголовок Знак"/>
    <w:basedOn w:val="a2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6">
    <w:name w:val="Body text (6)_"/>
    <w:link w:val="Bodytext60"/>
    <w:locked/>
    <w:rPr>
      <w:rFonts w:ascii="Times New Roman" w:hAnsi="Times New Roman"/>
      <w:i/>
      <w:sz w:val="23"/>
      <w:shd w:val="clear" w:color="auto" w:fill="FFFFFF"/>
    </w:rPr>
  </w:style>
  <w:style w:type="paragraph" w:customStyle="1" w:styleId="Bodytext60">
    <w:name w:val="Body text (6)"/>
    <w:basedOn w:val="a1"/>
    <w:link w:val="Bodytext6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eastAsiaTheme="minorHAnsi" w:hAnsi="Times New Roman" w:cstheme="minorBidi"/>
      <w:i/>
      <w:sz w:val="23"/>
      <w:lang w:eastAsia="en-US"/>
    </w:rPr>
  </w:style>
  <w:style w:type="character" w:customStyle="1" w:styleId="Bodytext611pt">
    <w:name w:val="Body text (6) + 11 pt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9">
    <w:name w:val="Body text (9)_"/>
    <w:link w:val="Bodytext90"/>
    <w:locked/>
    <w:rPr>
      <w:rFonts w:ascii="Times New Roman" w:hAnsi="Times New Roman"/>
      <w:b/>
      <w:shd w:val="clear" w:color="auto" w:fill="FFFFFF"/>
    </w:rPr>
  </w:style>
  <w:style w:type="paragraph" w:customStyle="1" w:styleId="Bodytext90">
    <w:name w:val="Body text (9)"/>
    <w:basedOn w:val="a1"/>
    <w:link w:val="Bodytext9"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eastAsiaTheme="minorHAnsi" w:hAnsi="Times New Roman" w:cstheme="minorBidi"/>
      <w:b/>
      <w:lang w:eastAsia="en-US"/>
    </w:rPr>
  </w:style>
  <w:style w:type="character" w:customStyle="1" w:styleId="Bodytext100">
    <w:name w:val="Body text (10)_"/>
    <w:rPr>
      <w:rFonts w:ascii="Times New Roman" w:hAnsi="Times New Roman"/>
      <w:shd w:val="clear" w:color="auto" w:fill="FFFFFF"/>
    </w:rPr>
  </w:style>
  <w:style w:type="character" w:customStyle="1" w:styleId="Bodytext15Exact">
    <w:name w:val="Body text (15) Exact"/>
    <w:link w:val="Bodytext15"/>
    <w:locked/>
    <w:rPr>
      <w:rFonts w:ascii="Times New Roman" w:hAnsi="Times New Roman"/>
      <w:b/>
      <w:sz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  <w:b/>
      <w:sz w:val="18"/>
      <w:lang w:eastAsia="en-US"/>
    </w:rPr>
  </w:style>
  <w:style w:type="character" w:customStyle="1" w:styleId="Heading32SmallCaps">
    <w:name w:val="Heading #3 (2) + Small Caps"/>
    <w:rPr>
      <w:rFonts w:ascii="Times New Roman" w:hAnsi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c">
    <w:name w:val="СВЕЛ 1"/>
    <w:basedOn w:val="1"/>
    <w:qFormat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  <w:lang w:val="ru-RU" w:eastAsia="ru-RU"/>
    </w:rPr>
  </w:style>
  <w:style w:type="paragraph" w:customStyle="1" w:styleId="2c">
    <w:name w:val="СВЕЛ 2"/>
    <w:basedOn w:val="2"/>
    <w:qFormat/>
    <w:pPr>
      <w:spacing w:before="0" w:after="120" w:line="360" w:lineRule="auto"/>
    </w:pPr>
    <w:rPr>
      <w:i w:val="0"/>
      <w:sz w:val="24"/>
      <w:lang w:val="ru-RU" w:eastAsia="ru-RU"/>
    </w:rPr>
  </w:style>
  <w:style w:type="paragraph" w:customStyle="1" w:styleId="36">
    <w:name w:val="СВЕЛ 3"/>
    <w:basedOn w:val="3"/>
    <w:qFormat/>
    <w:pPr>
      <w:spacing w:before="0" w:after="120" w:line="360" w:lineRule="auto"/>
      <w:ind w:firstLine="709"/>
    </w:pPr>
    <w:rPr>
      <w:rFonts w:ascii="Times New Roman" w:hAnsi="Times New Roman"/>
      <w:b w:val="0"/>
      <w:sz w:val="24"/>
      <w:lang w:val="ru-RU" w:eastAsia="ru-RU"/>
    </w:rPr>
  </w:style>
  <w:style w:type="paragraph" w:customStyle="1" w:styleId="43">
    <w:name w:val="СВЕЛ 4"/>
    <w:basedOn w:val="4"/>
    <w:qFormat/>
    <w:pPr>
      <w:spacing w:before="0" w:after="0"/>
      <w:ind w:firstLine="709"/>
    </w:pPr>
    <w:rPr>
      <w:b w:val="0"/>
      <w:lang w:val="ru-RU" w:eastAsia="ru-RU"/>
    </w:rPr>
  </w:style>
  <w:style w:type="paragraph" w:customStyle="1" w:styleId="msonormal0">
    <w:name w:val="msonormal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f1">
    <w:name w:val="Стиль текста + жирный"/>
    <w:basedOn w:val="a1"/>
    <w:pPr>
      <w:spacing w:after="0" w:line="240" w:lineRule="auto"/>
      <w:ind w:firstLine="709"/>
      <w:jc w:val="both"/>
    </w:pPr>
    <w:rPr>
      <w:rFonts w:ascii="Times New Roman" w:hAnsi="Times New Roman"/>
      <w:b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ffffff2">
    <w:name w:val="Основной текст_"/>
    <w:link w:val="37"/>
    <w:locked/>
    <w:rPr>
      <w:rFonts w:ascii="Times New Roman" w:hAnsi="Times New Roman"/>
      <w:sz w:val="23"/>
      <w:shd w:val="clear" w:color="auto" w:fill="FFFFFF"/>
    </w:rPr>
  </w:style>
  <w:style w:type="paragraph" w:customStyle="1" w:styleId="37">
    <w:name w:val="Основной текст3"/>
    <w:basedOn w:val="a1"/>
    <w:link w:val="afffffff2"/>
    <w:pPr>
      <w:widowControl w:val="0"/>
      <w:shd w:val="clear" w:color="auto" w:fill="FFFFFF"/>
      <w:spacing w:after="0" w:line="264" w:lineRule="exact"/>
      <w:ind w:hanging="1200"/>
    </w:pPr>
    <w:rPr>
      <w:rFonts w:ascii="Times New Roman" w:eastAsiaTheme="minorHAnsi" w:hAnsi="Times New Roman" w:cstheme="minorBidi"/>
      <w:sz w:val="23"/>
      <w:lang w:eastAsia="en-US"/>
    </w:rPr>
  </w:style>
  <w:style w:type="character" w:customStyle="1" w:styleId="2d">
    <w:name w:val="Заголовок №2_"/>
    <w:link w:val="2e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2e">
    <w:name w:val="Заголовок №2"/>
    <w:basedOn w:val="a1"/>
    <w:link w:val="2d"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eastAsiaTheme="minorHAnsi" w:hAnsi="Times New Roman" w:cstheme="minorBidi"/>
      <w:b/>
      <w:sz w:val="23"/>
      <w:lang w:eastAsia="en-US"/>
    </w:rPr>
  </w:style>
  <w:style w:type="character" w:customStyle="1" w:styleId="afffffff3">
    <w:name w:val="Основной текст + Полужирный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zh-CN"/>
    </w:rPr>
  </w:style>
  <w:style w:type="table" w:customStyle="1" w:styleId="38">
    <w:name w:val="Сетка таблицы3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</w:style>
  <w:style w:type="paragraph" w:customStyle="1" w:styleId="Style26">
    <w:name w:val="Style26"/>
    <w:basedOn w:val="a1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rPr>
      <w:rFonts w:ascii="Times New Roman" w:hAnsi="Times New Roman"/>
      <w:b/>
      <w:sz w:val="16"/>
    </w:rPr>
  </w:style>
  <w:style w:type="paragraph" w:customStyle="1" w:styleId="pboth">
    <w:name w:val="pboth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3">
    <w:name w:val="Сетка таблицы6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Колонтитулы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 Neue" w:eastAsia="Times New Roman" w:hAnsi="Helvetica Neue" w:cs="Arial Unicode MS"/>
      <w:color w:val="000000"/>
      <w:sz w:val="24"/>
      <w:szCs w:val="24"/>
    </w:rPr>
  </w:style>
  <w:style w:type="table" w:customStyle="1" w:styleId="91">
    <w:name w:val="Сетка таблицы9"/>
    <w:basedOn w:val="a3"/>
    <w:uiPriority w:val="59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3 Знак"/>
    <w:basedOn w:val="a2"/>
    <w:link w:val="32"/>
    <w:uiPriority w:val="99"/>
    <w:rPr>
      <w:rFonts w:ascii="Calibri" w:eastAsia="Times New Roman" w:hAnsi="Calibri" w:cs="Times New Roman"/>
      <w:sz w:val="16"/>
      <w:szCs w:val="16"/>
    </w:rPr>
  </w:style>
  <w:style w:type="paragraph" w:customStyle="1" w:styleId="Normal1">
    <w:name w:val="Normal1"/>
    <w:uiPriority w:val="99"/>
    <w:semiHidden/>
    <w:rPr>
      <w:rFonts w:ascii="Times New Roman" w:eastAsia="Times New Roman" w:hAnsi="Times New Roman" w:cs="Times New Roman"/>
      <w:sz w:val="24"/>
    </w:rPr>
  </w:style>
  <w:style w:type="character" w:customStyle="1" w:styleId="1d">
    <w:name w:val="Сильная ссылка1"/>
    <w:uiPriority w:val="32"/>
    <w:qFormat/>
    <w:rPr>
      <w:rFonts w:ascii="Calibri" w:hAnsi="Calibri" w:cs="Times New Roman"/>
      <w:b/>
      <w:i/>
      <w:color w:val="823B0B"/>
    </w:rPr>
  </w:style>
  <w:style w:type="paragraph" w:customStyle="1" w:styleId="s22">
    <w:name w:val="s_22"/>
    <w:basedOn w:val="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01">
    <w:name w:val="Сетка таблицы10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 светлая1"/>
    <w:basedOn w:val="a3"/>
    <w:uiPriority w:val="40"/>
    <w:rPr>
      <w:rFonts w:ascii="Calibri" w:eastAsia="Times New Roman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Сетка таблицы11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table" w:customStyle="1" w:styleId="121">
    <w:name w:val="Сетка таблицы12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Колонтитул (3)_"/>
    <w:link w:val="3a"/>
    <w:rPr>
      <w:rFonts w:ascii="Times New Roman" w:hAnsi="Times New Roman"/>
      <w:b/>
      <w:bCs/>
      <w:shd w:val="clear" w:color="auto" w:fill="FFFFFF"/>
    </w:rPr>
  </w:style>
  <w:style w:type="paragraph" w:customStyle="1" w:styleId="3a">
    <w:name w:val="Колонтитул (3)"/>
    <w:basedOn w:val="a1"/>
    <w:link w:val="39"/>
    <w:pPr>
      <w:widowControl w:val="0"/>
      <w:shd w:val="clear" w:color="auto" w:fill="FFFFFF"/>
      <w:spacing w:after="0" w:line="244" w:lineRule="exact"/>
    </w:pPr>
    <w:rPr>
      <w:rFonts w:ascii="Times New Roman" w:eastAsiaTheme="minorHAnsi" w:hAnsi="Times New Roman" w:cstheme="minorBidi"/>
      <w:b/>
      <w:bCs/>
      <w:lang w:eastAsia="en-US"/>
    </w:rPr>
  </w:style>
  <w:style w:type="character" w:customStyle="1" w:styleId="3b">
    <w:name w:val="Колонтитул (3) + Не полужирный"/>
    <w:qFormat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f1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ffff5">
    <w:name w:val="Сноска_"/>
    <w:link w:val="afffffff6"/>
    <w:qFormat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6">
    <w:name w:val="Сноска"/>
    <w:basedOn w:val="a1"/>
    <w:link w:val="afffffff5"/>
    <w:qFormat/>
    <w:pPr>
      <w:widowControl w:val="0"/>
      <w:shd w:val="clear" w:color="auto" w:fill="FFFFFF"/>
      <w:spacing w:after="0" w:line="226" w:lineRule="exact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character" w:customStyle="1" w:styleId="3c">
    <w:name w:val="Заголовок №3_"/>
    <w:link w:val="3d"/>
    <w:qFormat/>
    <w:rPr>
      <w:rFonts w:ascii="Times New Roman" w:hAnsi="Times New Roman"/>
      <w:b/>
      <w:bCs/>
      <w:shd w:val="clear" w:color="auto" w:fill="FFFFFF"/>
    </w:rPr>
  </w:style>
  <w:style w:type="paragraph" w:customStyle="1" w:styleId="3d">
    <w:name w:val="Заголовок №3"/>
    <w:basedOn w:val="a1"/>
    <w:link w:val="3c"/>
    <w:pPr>
      <w:widowControl w:val="0"/>
      <w:shd w:val="clear" w:color="auto" w:fill="FFFFFF"/>
      <w:spacing w:after="380" w:line="244" w:lineRule="exact"/>
      <w:jc w:val="both"/>
      <w:outlineLvl w:val="2"/>
    </w:pPr>
    <w:rPr>
      <w:rFonts w:ascii="Times New Roman" w:eastAsiaTheme="minorHAnsi" w:hAnsi="Times New Roman" w:cstheme="minorBidi"/>
      <w:b/>
      <w:bCs/>
      <w:lang w:eastAsia="en-US"/>
    </w:rPr>
  </w:style>
  <w:style w:type="table" w:customStyle="1" w:styleId="130">
    <w:name w:val="Сетка таблицы13"/>
    <w:basedOn w:val="a3"/>
    <w:uiPriority w:val="59"/>
    <w:qFormat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 светлая11"/>
    <w:basedOn w:val="a3"/>
    <w:uiPriority w:val="40"/>
    <w:qFormat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fffffff7">
    <w:name w:val="Подпись к таблице_"/>
    <w:link w:val="afffffff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8">
    <w:name w:val="Подпись к таблице"/>
    <w:basedOn w:val="a1"/>
    <w:link w:val="afffffff7"/>
    <w:qFormat/>
    <w:pPr>
      <w:widowControl w:val="0"/>
      <w:shd w:val="clear" w:color="auto" w:fill="FFFFFF"/>
      <w:spacing w:after="0" w:line="230" w:lineRule="exac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character" w:customStyle="1" w:styleId="72">
    <w:name w:val="Основной текст (7)_"/>
    <w:link w:val="73"/>
    <w:qFormat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1"/>
    <w:link w:val="72"/>
    <w:qFormat/>
    <w:pPr>
      <w:widowControl w:val="0"/>
      <w:shd w:val="clear" w:color="auto" w:fill="FFFFFF"/>
      <w:spacing w:after="0" w:line="250" w:lineRule="exact"/>
      <w:ind w:hanging="160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228bf8a64b8551e1msonormal">
    <w:name w:val="228bf8a64b8551e1msonormal"/>
    <w:basedOn w:val="a1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3">
    <w:name w:val="Table Normal3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cs="Times New Roman"/>
      <w:b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b/>
      <w:color w:val="000000"/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1"/>
    <w:next w:val="a1"/>
    <w:qFormat/>
    <w:pPr>
      <w:spacing w:after="120"/>
      <w:ind w:firstLine="709"/>
      <w:outlineLvl w:val="0"/>
    </w:pPr>
    <w:rPr>
      <w:rFonts w:ascii="Times New Roman" w:hAnsi="Times New Roman"/>
      <w:kern w:val="2"/>
      <w:sz w:val="24"/>
      <w:szCs w:val="24"/>
    </w:rPr>
  </w:style>
  <w:style w:type="paragraph" w:customStyle="1" w:styleId="Index">
    <w:name w:val="Index"/>
    <w:basedOn w:val="a1"/>
    <w:qFormat/>
    <w:pPr>
      <w:suppressLineNumbers/>
    </w:pPr>
    <w:rPr>
      <w:rFonts w:eastAsia="DejaVu Sans"/>
    </w:r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122">
    <w:name w:val="таблСлева12"/>
    <w:basedOn w:val="a1"/>
    <w:qFormat/>
    <w:pPr>
      <w:snapToGrid w:val="0"/>
      <w:spacing w:after="0" w:line="240" w:lineRule="auto"/>
    </w:pPr>
    <w:rPr>
      <w:rFonts w:ascii="Times New Roman" w:hAnsi="Times New Roman"/>
      <w:iCs/>
      <w:sz w:val="24"/>
      <w:szCs w:val="28"/>
    </w:rPr>
  </w:style>
  <w:style w:type="paragraph" w:customStyle="1" w:styleId="TableContents">
    <w:name w:val="Table Contents"/>
    <w:basedOn w:val="a1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116">
    <w:name w:val="Таблица простая 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14">
    <w:name w:val="Font Style14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92">
    <w:name w:val="Основной текст (9)"/>
    <w:uiPriority w:val="99"/>
    <w:rPr>
      <w:rFonts w:ascii="Times New Roman" w:hAnsi="Times New Roman" w:cs="Times New Roman"/>
      <w:sz w:val="18"/>
      <w:szCs w:val="18"/>
    </w:rPr>
  </w:style>
  <w:style w:type="paragraph" w:customStyle="1" w:styleId="Footnote">
    <w:name w:val="Footnote"/>
    <w:basedOn w:val="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table" w:customStyle="1" w:styleId="TableNormal6">
    <w:name w:val="Table Normal6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Таблица простая 1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0">
    <w:name w:val="Сетка таблицы15"/>
    <w:basedOn w:val="a3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3">
    <w:name w:val="xl73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4">
    <w:name w:val="xl8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0">
    <w:name w:val="xl110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afffffff9">
    <w:name w:val="Для таблиц"/>
    <w:basedOn w:val="a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55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73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0D47-59B9-4D70-9E1E-506ED084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28</Pages>
  <Words>8623</Words>
  <Characters>49152</Characters>
  <Application>Microsoft Office Word</Application>
  <DocSecurity>0</DocSecurity>
  <Lines>409</Lines>
  <Paragraphs>115</Paragraphs>
  <ScaleCrop>false</ScaleCrop>
  <Company>keysoft.store</Company>
  <LinksUpToDate>false</LinksUpToDate>
  <CharactersWithSpaces>57660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Daler Sattorov</cp:lastModifiedBy>
  <cp:revision>5</cp:revision>
  <dcterms:created xsi:type="dcterms:W3CDTF">2024-01-08T12:30:00Z</dcterms:created>
  <dcterms:modified xsi:type="dcterms:W3CDTF">2026-04-01T08:36:00Z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26B550FED080424C9DAD44D1FD8730A0_12</vt:lpwstr>
  </property>
</Properties>
</file>