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72691" w14:textId="77777777" w:rsidR="00926A2C" w:rsidRDefault="00000000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МИНИСТЕРСТВО НАУКИ И ВЫСШЕГО ОБРАЗОВАНИЯ РОССИЙСКОЙ ФЕДЕРАЦИИ</w:t>
      </w:r>
    </w:p>
    <w:p w14:paraId="544F8EB9" w14:textId="77777777" w:rsidR="00926A2C" w:rsidRDefault="00000000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МИНИСТЕРСТВО ОБРАЗОВАНИЯ И НАУКИ РЕСПУБЛИКИ ТАДЖИКИСТАН</w:t>
      </w:r>
    </w:p>
    <w:p w14:paraId="0B232767" w14:textId="77777777" w:rsidR="00926A2C" w:rsidRDefault="00000000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МЕЖГОСУДАРСТВЕННОЕ ОБРАЗОВАТЕЛЬНОЕ УЧРЕЖДЕНИЕ</w:t>
      </w:r>
    </w:p>
    <w:p w14:paraId="5EAB45E0" w14:textId="77777777" w:rsidR="00926A2C" w:rsidRDefault="00000000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ВЫСШЕГО ОБРАЗОВАНИЯ</w:t>
      </w:r>
    </w:p>
    <w:p w14:paraId="6BA489B3" w14:textId="77777777" w:rsidR="00926A2C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«РОССИЙСКО-ТАДЖИКСКИЙ (СЛАВЯНСКИЙ) УНИВЕРСИТЕТ»</w:t>
      </w:r>
    </w:p>
    <w:p w14:paraId="22438460" w14:textId="77777777" w:rsidR="00926A2C" w:rsidRDefault="00000000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ФАКУЛЬТЕТ ЭКОНОМИКИ И УПРАВЛЕНИЯ</w:t>
      </w:r>
    </w:p>
    <w:p w14:paraId="133A2388" w14:textId="77777777" w:rsidR="00926A2C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КАФЕДРА МЕНЕДЖМЕНТА И МАРКЕТИНГА</w:t>
      </w:r>
    </w:p>
    <w:p w14:paraId="3871C4EA" w14:textId="77777777" w:rsidR="00926A2C" w:rsidRDefault="00926A2C">
      <w:pPr>
        <w:ind w:left="4962" w:firstLine="25"/>
        <w:jc w:val="right"/>
        <w:rPr>
          <w:rFonts w:eastAsia="Tahoma"/>
          <w:color w:val="000000"/>
          <w:sz w:val="28"/>
          <w:szCs w:val="28"/>
          <w:lang w:bidi="ru-RU"/>
        </w:rPr>
      </w:pPr>
    </w:p>
    <w:p w14:paraId="69540E1C" w14:textId="77777777" w:rsidR="00BB48D4" w:rsidRPr="00632C7D" w:rsidRDefault="00BB48D4" w:rsidP="00BB48D4">
      <w:pPr>
        <w:jc w:val="both"/>
        <w:rPr>
          <w:sz w:val="28"/>
          <w:szCs w:val="28"/>
        </w:rPr>
      </w:pPr>
      <w:r w:rsidRPr="00632C7D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A94E427" wp14:editId="2D01668A">
            <wp:simplePos x="0" y="0"/>
            <wp:positionH relativeFrom="margin">
              <wp:posOffset>4958080</wp:posOffset>
            </wp:positionH>
            <wp:positionV relativeFrom="paragraph">
              <wp:posOffset>180340</wp:posOffset>
            </wp:positionV>
            <wp:extent cx="1325880" cy="1237615"/>
            <wp:effectExtent l="0" t="95250" r="26670" b="635"/>
            <wp:wrapNone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08820">
                      <a:off x="0" y="0"/>
                      <a:ext cx="132588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E2E86" w14:textId="77777777" w:rsidR="00BB48D4" w:rsidRPr="00632C7D" w:rsidRDefault="00BB48D4" w:rsidP="00BB48D4">
      <w:pPr>
        <w:jc w:val="right"/>
        <w:rPr>
          <w:sz w:val="28"/>
          <w:szCs w:val="28"/>
        </w:rPr>
      </w:pPr>
      <w:r w:rsidRPr="00632C7D">
        <w:rPr>
          <w:sz w:val="28"/>
          <w:szCs w:val="28"/>
        </w:rPr>
        <w:t>«Утверждаю»</w:t>
      </w:r>
    </w:p>
    <w:p w14:paraId="2D3BA92A" w14:textId="77777777" w:rsidR="00BB48D4" w:rsidRPr="00632C7D" w:rsidRDefault="00BB48D4" w:rsidP="00BB48D4">
      <w:pPr>
        <w:jc w:val="right"/>
        <w:rPr>
          <w:sz w:val="28"/>
          <w:szCs w:val="28"/>
        </w:rPr>
      </w:pPr>
      <w:r w:rsidRPr="00632C7D">
        <w:rPr>
          <w:sz w:val="28"/>
          <w:szCs w:val="28"/>
        </w:rPr>
        <w:t xml:space="preserve">Декан факультета </w:t>
      </w:r>
    </w:p>
    <w:p w14:paraId="64D58BF8" w14:textId="77777777" w:rsidR="00BB48D4" w:rsidRPr="00632C7D" w:rsidRDefault="00BB48D4" w:rsidP="00BB48D4">
      <w:pPr>
        <w:jc w:val="right"/>
        <w:rPr>
          <w:sz w:val="28"/>
          <w:szCs w:val="28"/>
        </w:rPr>
      </w:pPr>
      <w:r w:rsidRPr="00632C7D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9C782B8" wp14:editId="65EE845D">
            <wp:simplePos x="0" y="0"/>
            <wp:positionH relativeFrom="column">
              <wp:posOffset>4787265</wp:posOffset>
            </wp:positionH>
            <wp:positionV relativeFrom="paragraph">
              <wp:posOffset>13970</wp:posOffset>
            </wp:positionV>
            <wp:extent cx="486382" cy="701668"/>
            <wp:effectExtent l="0" t="0" r="9525" b="3810"/>
            <wp:wrapNone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82" cy="701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C7D">
        <w:rPr>
          <w:sz w:val="28"/>
          <w:szCs w:val="28"/>
        </w:rPr>
        <w:t xml:space="preserve">Экономики и управления  </w:t>
      </w:r>
    </w:p>
    <w:p w14:paraId="6F678F85" w14:textId="77777777" w:rsidR="00BB48D4" w:rsidRPr="00632C7D" w:rsidRDefault="00BB48D4" w:rsidP="00BB48D4">
      <w:pPr>
        <w:jc w:val="right"/>
        <w:rPr>
          <w:sz w:val="28"/>
          <w:szCs w:val="28"/>
        </w:rPr>
      </w:pPr>
      <w:r w:rsidRPr="00632C7D">
        <w:rPr>
          <w:sz w:val="28"/>
          <w:szCs w:val="28"/>
        </w:rPr>
        <w:t>_________Фозилханов Д.О.</w:t>
      </w:r>
    </w:p>
    <w:p w14:paraId="72F9C6C4" w14:textId="77777777" w:rsidR="00BB48D4" w:rsidRPr="00632C7D" w:rsidRDefault="00BB48D4" w:rsidP="00BB48D4">
      <w:pPr>
        <w:jc w:val="right"/>
        <w:rPr>
          <w:sz w:val="28"/>
          <w:szCs w:val="28"/>
        </w:rPr>
      </w:pPr>
      <w:r w:rsidRPr="00632C7D">
        <w:rPr>
          <w:sz w:val="28"/>
          <w:szCs w:val="28"/>
        </w:rPr>
        <w:t>«____»______________2026 г.</w:t>
      </w:r>
    </w:p>
    <w:p w14:paraId="734B4B4E" w14:textId="77777777" w:rsidR="00BB48D4" w:rsidRPr="004E428E" w:rsidRDefault="00BB48D4" w:rsidP="00BB48D4">
      <w:pPr>
        <w:jc w:val="right"/>
        <w:rPr>
          <w:sz w:val="28"/>
          <w:szCs w:val="28"/>
        </w:rPr>
      </w:pPr>
    </w:p>
    <w:p w14:paraId="7277C2F3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777ED318" w14:textId="77777777" w:rsidR="00926A2C" w:rsidRDefault="000000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РАБОЧая ПРОГРАММа УЧЕБНОЙ ДИСЦИПЛИНЫ </w:t>
      </w:r>
    </w:p>
    <w:p w14:paraId="5775326F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iCs/>
        </w:rPr>
        <w:t xml:space="preserve">ОП.03 ЭКСПЛУАТАЦИЯ ТОРГОВО-ТЕХНОЛОГИЧЕСКОГО ОБОРУДОВАНИЯ И ОХРАНА ТРУДА </w:t>
      </w:r>
    </w:p>
    <w:p w14:paraId="461CA9C2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14:paraId="54A964B9" w14:textId="77777777" w:rsidR="00926A2C" w:rsidRDefault="00000000">
      <w:pPr>
        <w:widowControl w:val="0"/>
        <w:autoSpaceDE w:val="0"/>
        <w:autoSpaceDN w:val="0"/>
        <w:spacing w:line="40" w:lineRule="atLeast"/>
        <w:jc w:val="center"/>
        <w:rPr>
          <w:sz w:val="28"/>
          <w:szCs w:val="28"/>
        </w:rPr>
      </w:pPr>
      <w:bookmarkStart w:id="0" w:name="_Hlk182854306"/>
      <w:bookmarkStart w:id="1" w:name="_Hlk182854730"/>
      <w:r>
        <w:rPr>
          <w:sz w:val="28"/>
          <w:szCs w:val="28"/>
        </w:rPr>
        <w:t>Специальность: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38.02.08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Торговое</w:t>
      </w:r>
      <w:r>
        <w:rPr>
          <w:spacing w:val="-1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дело</w:t>
      </w:r>
    </w:p>
    <w:p w14:paraId="0189E09B" w14:textId="77777777" w:rsidR="00926A2C" w:rsidRDefault="00000000">
      <w:pPr>
        <w:widowControl w:val="0"/>
        <w:autoSpaceDE w:val="0"/>
        <w:autoSpaceDN w:val="0"/>
        <w:spacing w:line="40" w:lineRule="atLeast"/>
        <w:jc w:val="center"/>
        <w:rPr>
          <w:spacing w:val="-4"/>
          <w:sz w:val="28"/>
          <w:szCs w:val="28"/>
        </w:rPr>
      </w:pPr>
      <w:r>
        <w:rPr>
          <w:sz w:val="28"/>
          <w:szCs w:val="28"/>
        </w:rPr>
        <w:t>Квалификация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выпускника: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специалист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торгового</w:t>
      </w:r>
      <w:r>
        <w:rPr>
          <w:spacing w:val="-1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дела</w:t>
      </w:r>
    </w:p>
    <w:p w14:paraId="217A5428" w14:textId="77777777" w:rsidR="00926A2C" w:rsidRDefault="00000000">
      <w:pPr>
        <w:widowControl w:val="0"/>
        <w:autoSpaceDE w:val="0"/>
        <w:autoSpaceDN w:val="0"/>
        <w:spacing w:line="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Срок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программы: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10 месяцев</w:t>
      </w:r>
    </w:p>
    <w:p w14:paraId="6CFB3EB3" w14:textId="77777777" w:rsidR="00926A2C" w:rsidRDefault="00000000">
      <w:pPr>
        <w:widowControl w:val="0"/>
        <w:autoSpaceDE w:val="0"/>
        <w:autoSpaceDN w:val="0"/>
        <w:spacing w:line="40" w:lineRule="atLeast"/>
        <w:ind w:right="139"/>
        <w:jc w:val="center"/>
        <w:rPr>
          <w:sz w:val="28"/>
          <w:szCs w:val="28"/>
        </w:rPr>
      </w:pPr>
      <w:r>
        <w:rPr>
          <w:sz w:val="28"/>
          <w:szCs w:val="28"/>
        </w:rPr>
        <w:t>Вид подготовки: базовый</w:t>
      </w:r>
    </w:p>
    <w:p w14:paraId="7DA138E5" w14:textId="77777777" w:rsidR="00926A2C" w:rsidRDefault="00000000">
      <w:pPr>
        <w:widowControl w:val="0"/>
        <w:autoSpaceDE w:val="0"/>
        <w:autoSpaceDN w:val="0"/>
        <w:spacing w:line="40" w:lineRule="atLeast"/>
        <w:ind w:left="994" w:right="139"/>
        <w:jc w:val="center"/>
        <w:rPr>
          <w:sz w:val="28"/>
          <w:szCs w:val="28"/>
        </w:rPr>
      </w:pPr>
      <w:r>
        <w:rPr>
          <w:sz w:val="28"/>
          <w:szCs w:val="28"/>
        </w:rPr>
        <w:t>Уровень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образования:основное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общее </w:t>
      </w:r>
      <w:r>
        <w:rPr>
          <w:spacing w:val="-6"/>
          <w:sz w:val="28"/>
          <w:szCs w:val="28"/>
        </w:rPr>
        <w:t>о</w:t>
      </w:r>
      <w:r>
        <w:rPr>
          <w:spacing w:val="-2"/>
          <w:sz w:val="28"/>
          <w:szCs w:val="28"/>
        </w:rPr>
        <w:t>бразование</w:t>
      </w:r>
    </w:p>
    <w:p w14:paraId="2D10A5F3" w14:textId="77777777" w:rsidR="00926A2C" w:rsidRDefault="00000000">
      <w:pPr>
        <w:widowControl w:val="0"/>
        <w:autoSpaceDE w:val="0"/>
        <w:autoSpaceDN w:val="0"/>
        <w:spacing w:line="40" w:lineRule="atLeast"/>
        <w:ind w:left="994"/>
        <w:jc w:val="center"/>
        <w:rPr>
          <w:sz w:val="28"/>
          <w:szCs w:val="28"/>
        </w:rPr>
      </w:pPr>
      <w:r>
        <w:rPr>
          <w:sz w:val="28"/>
          <w:szCs w:val="28"/>
        </w:rPr>
        <w:t>Профиль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получаемого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образования: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социально-экономический</w:t>
      </w:r>
    </w:p>
    <w:p w14:paraId="72BB1F62" w14:textId="77777777" w:rsidR="00926A2C" w:rsidRDefault="00000000">
      <w:pPr>
        <w:widowControl w:val="0"/>
        <w:autoSpaceDE w:val="0"/>
        <w:autoSpaceDN w:val="0"/>
        <w:spacing w:line="40" w:lineRule="atLeast"/>
        <w:jc w:val="center"/>
        <w:rPr>
          <w:color w:val="0C0C0C"/>
          <w:sz w:val="28"/>
          <w:szCs w:val="28"/>
        </w:rPr>
      </w:pPr>
      <w:bookmarkStart w:id="2" w:name="_Hlk182854246"/>
      <w:bookmarkEnd w:id="0"/>
      <w:r>
        <w:rPr>
          <w:color w:val="0C0C0C"/>
          <w:sz w:val="28"/>
          <w:szCs w:val="28"/>
        </w:rPr>
        <w:t>Год начала подготовки - 2026 год.</w:t>
      </w:r>
    </w:p>
    <w:bookmarkEnd w:id="1"/>
    <w:bookmarkEnd w:id="2"/>
    <w:p w14:paraId="0FAFF714" w14:textId="77777777" w:rsidR="00926A2C" w:rsidRDefault="00926A2C">
      <w:pPr>
        <w:rPr>
          <w:sz w:val="28"/>
          <w:szCs w:val="28"/>
        </w:rPr>
      </w:pPr>
    </w:p>
    <w:p w14:paraId="6CA67322" w14:textId="77777777" w:rsidR="00926A2C" w:rsidRDefault="00926A2C"/>
    <w:p w14:paraId="489BDA62" w14:textId="77777777" w:rsidR="00926A2C" w:rsidRDefault="00926A2C">
      <w:pPr>
        <w:jc w:val="center"/>
        <w:outlineLvl w:val="0"/>
        <w:rPr>
          <w:sz w:val="28"/>
          <w:szCs w:val="28"/>
        </w:rPr>
      </w:pPr>
    </w:p>
    <w:p w14:paraId="1E15C555" w14:textId="77777777" w:rsidR="00926A2C" w:rsidRDefault="00926A2C">
      <w:pPr>
        <w:jc w:val="center"/>
        <w:outlineLvl w:val="0"/>
        <w:rPr>
          <w:sz w:val="28"/>
          <w:szCs w:val="28"/>
        </w:rPr>
      </w:pPr>
    </w:p>
    <w:p w14:paraId="44401EA7" w14:textId="77777777" w:rsidR="00926A2C" w:rsidRDefault="00926A2C">
      <w:pPr>
        <w:jc w:val="center"/>
        <w:outlineLvl w:val="0"/>
        <w:rPr>
          <w:sz w:val="28"/>
          <w:szCs w:val="28"/>
        </w:rPr>
      </w:pPr>
    </w:p>
    <w:p w14:paraId="6AE4BF29" w14:textId="77777777" w:rsidR="00926A2C" w:rsidRDefault="00926A2C">
      <w:pPr>
        <w:jc w:val="center"/>
        <w:outlineLvl w:val="0"/>
        <w:rPr>
          <w:sz w:val="28"/>
          <w:szCs w:val="28"/>
        </w:rPr>
      </w:pPr>
    </w:p>
    <w:p w14:paraId="64868792" w14:textId="77777777" w:rsidR="00926A2C" w:rsidRDefault="00926A2C">
      <w:pPr>
        <w:jc w:val="center"/>
        <w:outlineLvl w:val="0"/>
        <w:rPr>
          <w:sz w:val="28"/>
          <w:szCs w:val="28"/>
        </w:rPr>
      </w:pPr>
    </w:p>
    <w:p w14:paraId="180BD9A9" w14:textId="77777777" w:rsidR="00926A2C" w:rsidRDefault="00926A2C">
      <w:pPr>
        <w:jc w:val="center"/>
        <w:outlineLvl w:val="0"/>
        <w:rPr>
          <w:sz w:val="28"/>
          <w:szCs w:val="28"/>
        </w:rPr>
      </w:pPr>
    </w:p>
    <w:p w14:paraId="19A9F845" w14:textId="77777777" w:rsidR="00926A2C" w:rsidRDefault="00926A2C">
      <w:pPr>
        <w:jc w:val="center"/>
        <w:outlineLvl w:val="0"/>
        <w:rPr>
          <w:sz w:val="28"/>
          <w:szCs w:val="28"/>
        </w:rPr>
      </w:pPr>
    </w:p>
    <w:p w14:paraId="28A63AAC" w14:textId="77777777" w:rsidR="00926A2C" w:rsidRDefault="00926A2C">
      <w:pPr>
        <w:jc w:val="center"/>
        <w:outlineLvl w:val="0"/>
        <w:rPr>
          <w:sz w:val="28"/>
          <w:szCs w:val="28"/>
        </w:rPr>
      </w:pPr>
    </w:p>
    <w:p w14:paraId="0C259687" w14:textId="77777777" w:rsidR="00926A2C" w:rsidRDefault="00926A2C">
      <w:pPr>
        <w:jc w:val="center"/>
        <w:outlineLvl w:val="0"/>
        <w:rPr>
          <w:sz w:val="28"/>
          <w:szCs w:val="28"/>
        </w:rPr>
      </w:pPr>
    </w:p>
    <w:p w14:paraId="190C7BCF" w14:textId="77777777" w:rsidR="00926A2C" w:rsidRDefault="00926A2C">
      <w:pPr>
        <w:jc w:val="center"/>
        <w:outlineLvl w:val="0"/>
        <w:rPr>
          <w:sz w:val="28"/>
          <w:szCs w:val="28"/>
        </w:rPr>
      </w:pPr>
    </w:p>
    <w:p w14:paraId="0EF6619C" w14:textId="77777777" w:rsidR="00926A2C" w:rsidRDefault="00926A2C">
      <w:pPr>
        <w:jc w:val="center"/>
        <w:outlineLvl w:val="0"/>
        <w:rPr>
          <w:sz w:val="28"/>
          <w:szCs w:val="28"/>
        </w:rPr>
      </w:pPr>
    </w:p>
    <w:p w14:paraId="1D0B53FF" w14:textId="4695FF61" w:rsidR="00926A2C" w:rsidRDefault="00000000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ДУШАНБЕ - 202</w:t>
      </w:r>
      <w:r w:rsidR="00BB48D4">
        <w:rPr>
          <w:sz w:val="28"/>
          <w:szCs w:val="28"/>
        </w:rPr>
        <w:t>6</w:t>
      </w:r>
    </w:p>
    <w:p w14:paraId="56A22B90" w14:textId="77777777" w:rsidR="00926A2C" w:rsidRDefault="00926A2C">
      <w:pPr>
        <w:pStyle w:val="af0"/>
        <w:spacing w:before="270" w:line="276" w:lineRule="auto"/>
        <w:ind w:right="281"/>
        <w:jc w:val="both"/>
        <w:rPr>
          <w:sz w:val="28"/>
          <w:szCs w:val="28"/>
        </w:rPr>
      </w:pPr>
    </w:p>
    <w:p w14:paraId="266E098F" w14:textId="77777777" w:rsidR="00926A2C" w:rsidRDefault="00926A2C">
      <w:pPr>
        <w:pStyle w:val="af0"/>
        <w:spacing w:before="270" w:line="276" w:lineRule="auto"/>
        <w:ind w:right="281"/>
        <w:jc w:val="both"/>
        <w:rPr>
          <w:sz w:val="28"/>
          <w:szCs w:val="28"/>
        </w:rPr>
      </w:pPr>
    </w:p>
    <w:p w14:paraId="6671690C" w14:textId="77777777" w:rsidR="00926A2C" w:rsidRDefault="00926A2C">
      <w:pPr>
        <w:pStyle w:val="af0"/>
        <w:spacing w:before="270" w:line="276" w:lineRule="auto"/>
        <w:ind w:right="281"/>
        <w:jc w:val="both"/>
        <w:rPr>
          <w:sz w:val="28"/>
          <w:szCs w:val="28"/>
        </w:rPr>
      </w:pPr>
    </w:p>
    <w:p w14:paraId="27D7D0BF" w14:textId="77777777" w:rsidR="00926A2C" w:rsidRDefault="00000000">
      <w:pPr>
        <w:pStyle w:val="af0"/>
        <w:spacing w:before="270" w:line="276" w:lineRule="auto"/>
        <w:ind w:right="281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учебной практики составлена в соответствии с требованиями федерального государственного образовательного стандарта среднего профессионального образования по специальности 38.02.08 Торговое дело, утвержденного приказом Министерства образования и науки РФ от 19 июля 2023 г. № 548.</w:t>
      </w:r>
    </w:p>
    <w:p w14:paraId="1D6FEBA2" w14:textId="77777777" w:rsidR="00926A2C" w:rsidRDefault="00926A2C">
      <w:pPr>
        <w:rPr>
          <w:bCs/>
          <w:sz w:val="28"/>
          <w:szCs w:val="28"/>
        </w:rPr>
      </w:pPr>
    </w:p>
    <w:p w14:paraId="69AF5AD3" w14:textId="77777777" w:rsidR="00926A2C" w:rsidRDefault="00926A2C">
      <w:pPr>
        <w:rPr>
          <w:bCs/>
          <w:sz w:val="28"/>
          <w:szCs w:val="28"/>
        </w:rPr>
      </w:pPr>
    </w:p>
    <w:p w14:paraId="073C3A9B" w14:textId="77777777" w:rsidR="00926A2C" w:rsidRDefault="0000000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обсуждена на заседании кафедры менеджмента и маркетинга протокол № ____ от «____» ___________ 2025 г.</w:t>
      </w:r>
    </w:p>
    <w:p w14:paraId="2CA0F9A4" w14:textId="77777777" w:rsidR="00926A2C" w:rsidRDefault="0000000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утверждена УМС факультета протокол № ___ от «____» ___________ 2025 г.</w:t>
      </w:r>
    </w:p>
    <w:p w14:paraId="3695DE4C" w14:textId="77777777" w:rsidR="00926A2C" w:rsidRDefault="0000000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Рабочая программа утверждена Ученым советом факультета протокол </w:t>
      </w:r>
      <w:r>
        <w:rPr>
          <w:bCs/>
          <w:sz w:val="28"/>
          <w:szCs w:val="28"/>
          <w:lang w:val="tg-Cyrl-TJ"/>
        </w:rPr>
        <w:t xml:space="preserve">№ </w:t>
      </w:r>
      <w:r>
        <w:rPr>
          <w:bCs/>
          <w:sz w:val="28"/>
          <w:szCs w:val="28"/>
        </w:rPr>
        <w:t>___ от «___» ___________ 2025 г.</w:t>
      </w:r>
    </w:p>
    <w:p w14:paraId="2E7DDBA8" w14:textId="77777777" w:rsidR="00926A2C" w:rsidRDefault="0000000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Заведующая кафедрой.         ____________ к.э.н., доцент Абдулаева М.Р.</w:t>
      </w:r>
    </w:p>
    <w:p w14:paraId="2D6091E7" w14:textId="77777777" w:rsidR="00926A2C" w:rsidRDefault="0000000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Зам. председателя УМС факультета _________к.э.н., доцент </w:t>
      </w:r>
      <w:r>
        <w:rPr>
          <w:sz w:val="28"/>
          <w:szCs w:val="28"/>
        </w:rPr>
        <w:t>Шодиева Т.Г.</w:t>
      </w:r>
    </w:p>
    <w:p w14:paraId="6CCA0489" w14:textId="77777777" w:rsidR="00926A2C" w:rsidRDefault="00000000">
      <w:pPr>
        <w:shd w:val="clear" w:color="auto" w:fill="FFFFFF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Разработчик: ____________ к.э.н., преподаватель Сахибов Е.Н. </w:t>
      </w:r>
    </w:p>
    <w:p w14:paraId="1D1CEFC3" w14:textId="77777777" w:rsidR="00926A2C" w:rsidRDefault="00926A2C">
      <w:pPr>
        <w:shd w:val="clear" w:color="auto" w:fill="FFFFFF"/>
        <w:rPr>
          <w:bCs/>
          <w:sz w:val="28"/>
          <w:szCs w:val="28"/>
        </w:rPr>
      </w:pPr>
    </w:p>
    <w:p w14:paraId="7A26C635" w14:textId="77777777" w:rsidR="00926A2C" w:rsidRDefault="00000000">
      <w:pPr>
        <w:shd w:val="clear" w:color="auto" w:fill="FFFFFF"/>
        <w:jc w:val="both"/>
      </w:pPr>
      <w:r>
        <w:rPr>
          <w:bCs/>
          <w:sz w:val="28"/>
          <w:szCs w:val="28"/>
          <w:highlight w:val="yellow"/>
        </w:rPr>
        <w:t>Разработчик (ки) от организации: _</w:t>
      </w:r>
      <w:r>
        <w:rPr>
          <w:bCs/>
          <w:sz w:val="28"/>
          <w:szCs w:val="28"/>
        </w:rPr>
        <w:t>___</w:t>
      </w:r>
    </w:p>
    <w:p w14:paraId="3C8ECC33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14:paraId="4D3C9E90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14:paraId="299BD294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14:paraId="59EA508E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0D213ACB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4ED9441A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001688CB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7B8A8412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0BF9ACD1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04677C03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110D2768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40AD699E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57B9AC03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0908D239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32759419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63BF502E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3D73F164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24006CC3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3F5929BD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5AA31AA4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3E41DD65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7FD74108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7FE6CBD6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5426BB5D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6CEECAE7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1FEB043E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160E8FF9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47B607F1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14:paraId="2D5B8324" w14:textId="77777777" w:rsidR="00926A2C" w:rsidRDefault="00926A2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contextualSpacing/>
        <w:jc w:val="center"/>
        <w:rPr>
          <w:b/>
        </w:rPr>
      </w:pPr>
    </w:p>
    <w:p w14:paraId="2AC2C6B5" w14:textId="77777777" w:rsidR="00926A2C" w:rsidRDefault="00926A2C"/>
    <w:p w14:paraId="0D4DE44D" w14:textId="77777777" w:rsidR="00926A2C" w:rsidRDefault="0000000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contextualSpacing/>
        <w:jc w:val="center"/>
        <w:rPr>
          <w:b/>
        </w:rPr>
      </w:pPr>
      <w:r>
        <w:rPr>
          <w:b/>
        </w:rPr>
        <w:t>СОДЕРЖАНИЕ</w:t>
      </w:r>
    </w:p>
    <w:p w14:paraId="003C0996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9322"/>
        <w:gridCol w:w="851"/>
      </w:tblGrid>
      <w:tr w:rsidR="00926A2C" w14:paraId="307793ED" w14:textId="77777777">
        <w:tc>
          <w:tcPr>
            <w:tcW w:w="9322" w:type="dxa"/>
          </w:tcPr>
          <w:p w14:paraId="1A486808" w14:textId="77777777" w:rsidR="00926A2C" w:rsidRDefault="00926A2C">
            <w:pPr>
              <w:pStyle w:val="1"/>
              <w:spacing w:line="360" w:lineRule="auto"/>
              <w:ind w:left="284" w:firstLine="0"/>
              <w:contextualSpacing/>
              <w:jc w:val="both"/>
              <w:rPr>
                <w:b/>
                <w:caps/>
              </w:rPr>
            </w:pPr>
          </w:p>
        </w:tc>
        <w:tc>
          <w:tcPr>
            <w:tcW w:w="851" w:type="dxa"/>
          </w:tcPr>
          <w:p w14:paraId="66CBB8A6" w14:textId="77777777" w:rsidR="00926A2C" w:rsidRDefault="00000000">
            <w:pPr>
              <w:spacing w:line="360" w:lineRule="auto"/>
              <w:contextualSpacing/>
              <w:jc w:val="center"/>
            </w:pPr>
            <w:r>
              <w:t>стр.</w:t>
            </w:r>
          </w:p>
        </w:tc>
      </w:tr>
      <w:tr w:rsidR="00926A2C" w14:paraId="2D1509C3" w14:textId="77777777">
        <w:tc>
          <w:tcPr>
            <w:tcW w:w="9322" w:type="dxa"/>
          </w:tcPr>
          <w:p w14:paraId="7672AC0F" w14:textId="77777777" w:rsidR="00926A2C" w:rsidRDefault="00000000">
            <w:pPr>
              <w:pStyle w:val="1"/>
              <w:numPr>
                <w:ilvl w:val="0"/>
                <w:numId w:val="1"/>
              </w:numPr>
              <w:tabs>
                <w:tab w:val="clear" w:pos="644"/>
                <w:tab w:val="left" w:pos="-5876"/>
              </w:tabs>
              <w:spacing w:line="360" w:lineRule="auto"/>
              <w:ind w:left="284" w:hanging="284"/>
              <w:contextualSpacing/>
              <w:jc w:val="both"/>
              <w:rPr>
                <w:rStyle w:val="a9"/>
              </w:rPr>
            </w:pPr>
            <w:r>
              <w:rPr>
                <w:rStyle w:val="a9"/>
              </w:rPr>
              <w:t>ПАСПОРТ РАБОЧЕЙ ПРОГРАММЫ УЧЕБНОЙ ДИСЦИПЛИНЫ</w:t>
            </w:r>
          </w:p>
        </w:tc>
        <w:tc>
          <w:tcPr>
            <w:tcW w:w="851" w:type="dxa"/>
          </w:tcPr>
          <w:p w14:paraId="283FA7CC" w14:textId="77777777" w:rsidR="00926A2C" w:rsidRDefault="00000000">
            <w:pPr>
              <w:spacing w:line="360" w:lineRule="auto"/>
              <w:contextualSpacing/>
              <w:jc w:val="center"/>
            </w:pPr>
            <w:r>
              <w:t>4</w:t>
            </w:r>
          </w:p>
        </w:tc>
      </w:tr>
      <w:tr w:rsidR="00926A2C" w14:paraId="3B5662A9" w14:textId="77777777">
        <w:trPr>
          <w:trHeight w:val="198"/>
        </w:trPr>
        <w:tc>
          <w:tcPr>
            <w:tcW w:w="9322" w:type="dxa"/>
          </w:tcPr>
          <w:p w14:paraId="1B2450B7" w14:textId="77777777" w:rsidR="00926A2C" w:rsidRDefault="00000000">
            <w:pPr>
              <w:pStyle w:val="1"/>
              <w:numPr>
                <w:ilvl w:val="0"/>
                <w:numId w:val="1"/>
              </w:numPr>
              <w:tabs>
                <w:tab w:val="clear" w:pos="644"/>
              </w:tabs>
              <w:spacing w:line="360" w:lineRule="auto"/>
              <w:ind w:left="284" w:hanging="284"/>
              <w:contextualSpacing/>
              <w:jc w:val="both"/>
              <w:rPr>
                <w:rStyle w:val="a9"/>
              </w:rPr>
            </w:pPr>
            <w:r>
              <w:rPr>
                <w:rStyle w:val="a9"/>
              </w:rPr>
              <w:t>СТРУКТУРА И СОДЕРЖАНИЕ УЧЕБНОЙ ДИСЦИПЛИНЫ</w:t>
            </w:r>
          </w:p>
        </w:tc>
        <w:tc>
          <w:tcPr>
            <w:tcW w:w="851" w:type="dxa"/>
          </w:tcPr>
          <w:p w14:paraId="5B392BE9" w14:textId="77777777" w:rsidR="00926A2C" w:rsidRDefault="00000000">
            <w:pPr>
              <w:spacing w:line="360" w:lineRule="auto"/>
              <w:contextualSpacing/>
              <w:jc w:val="center"/>
            </w:pPr>
            <w:r>
              <w:t>7</w:t>
            </w:r>
          </w:p>
        </w:tc>
      </w:tr>
      <w:tr w:rsidR="00926A2C" w14:paraId="27829AF1" w14:textId="77777777">
        <w:trPr>
          <w:trHeight w:val="206"/>
        </w:trPr>
        <w:tc>
          <w:tcPr>
            <w:tcW w:w="9322" w:type="dxa"/>
          </w:tcPr>
          <w:p w14:paraId="7C13BF23" w14:textId="77777777" w:rsidR="00926A2C" w:rsidRDefault="00000000">
            <w:pPr>
              <w:pStyle w:val="1"/>
              <w:numPr>
                <w:ilvl w:val="0"/>
                <w:numId w:val="1"/>
              </w:numPr>
              <w:tabs>
                <w:tab w:val="clear" w:pos="644"/>
              </w:tabs>
              <w:spacing w:line="360" w:lineRule="auto"/>
              <w:ind w:left="284" w:hanging="284"/>
              <w:contextualSpacing/>
              <w:jc w:val="both"/>
              <w:rPr>
                <w:rStyle w:val="a9"/>
              </w:rPr>
            </w:pPr>
            <w:r>
              <w:rPr>
                <w:rStyle w:val="a9"/>
              </w:rPr>
              <w:t xml:space="preserve">УСЛОВИЯ РЕАЛИЗАЦИИ ПРОГРАММЫ УЧЕБНОЙ ДИСЦИПЛИНЫ </w:t>
            </w:r>
          </w:p>
        </w:tc>
        <w:tc>
          <w:tcPr>
            <w:tcW w:w="851" w:type="dxa"/>
          </w:tcPr>
          <w:p w14:paraId="1C98A870" w14:textId="77777777" w:rsidR="00926A2C" w:rsidRDefault="00000000">
            <w:pPr>
              <w:spacing w:line="360" w:lineRule="auto"/>
              <w:contextualSpacing/>
              <w:jc w:val="center"/>
            </w:pPr>
            <w:r>
              <w:t>10</w:t>
            </w:r>
          </w:p>
        </w:tc>
      </w:tr>
      <w:tr w:rsidR="00926A2C" w14:paraId="6437DE0F" w14:textId="77777777">
        <w:trPr>
          <w:trHeight w:val="330"/>
        </w:trPr>
        <w:tc>
          <w:tcPr>
            <w:tcW w:w="9322" w:type="dxa"/>
          </w:tcPr>
          <w:p w14:paraId="587EE99D" w14:textId="77777777" w:rsidR="00926A2C" w:rsidRDefault="00000000">
            <w:pPr>
              <w:pStyle w:val="1"/>
              <w:numPr>
                <w:ilvl w:val="0"/>
                <w:numId w:val="1"/>
              </w:numPr>
              <w:tabs>
                <w:tab w:val="clear" w:pos="644"/>
              </w:tabs>
              <w:spacing w:line="360" w:lineRule="auto"/>
              <w:ind w:left="284" w:hanging="284"/>
              <w:contextualSpacing/>
              <w:jc w:val="both"/>
              <w:rPr>
                <w:rStyle w:val="a9"/>
              </w:rPr>
            </w:pPr>
            <w:r>
              <w:rPr>
                <w:rStyle w:val="a9"/>
              </w:rPr>
              <w:t xml:space="preserve">КОНТРОЛЬ И ОЦЕНКА РЕЗУЛЬТАТОВ ОСВОЕНИЯ УЧЕБНОЙ ДИСЦИПЛИНЫ  </w:t>
            </w:r>
          </w:p>
        </w:tc>
        <w:tc>
          <w:tcPr>
            <w:tcW w:w="851" w:type="dxa"/>
          </w:tcPr>
          <w:p w14:paraId="17D5129D" w14:textId="77777777" w:rsidR="00926A2C" w:rsidRDefault="00000000">
            <w:pPr>
              <w:spacing w:line="360" w:lineRule="auto"/>
              <w:contextualSpacing/>
              <w:jc w:val="center"/>
            </w:pPr>
            <w:r>
              <w:t>15</w:t>
            </w:r>
          </w:p>
        </w:tc>
      </w:tr>
      <w:tr w:rsidR="00926A2C" w14:paraId="5D6A3F4D" w14:textId="77777777">
        <w:trPr>
          <w:trHeight w:val="330"/>
        </w:trPr>
        <w:tc>
          <w:tcPr>
            <w:tcW w:w="9322" w:type="dxa"/>
          </w:tcPr>
          <w:p w14:paraId="4E4EDB29" w14:textId="77777777" w:rsidR="00926A2C" w:rsidRDefault="00000000">
            <w:pPr>
              <w:pStyle w:val="1"/>
              <w:numPr>
                <w:ilvl w:val="0"/>
                <w:numId w:val="1"/>
              </w:numPr>
              <w:tabs>
                <w:tab w:val="clear" w:pos="644"/>
              </w:tabs>
              <w:spacing w:line="360" w:lineRule="auto"/>
              <w:ind w:left="284" w:hanging="284"/>
              <w:contextualSpacing/>
              <w:jc w:val="both"/>
              <w:rPr>
                <w:rStyle w:val="a9"/>
              </w:rPr>
            </w:pPr>
            <w:r>
              <w:rPr>
                <w:rStyle w:val="a9"/>
              </w:rPr>
              <w:t>ПРИЛОЖЕНИЕ 1 (ФОНД ОЦЕНОЧНЫХ СРЕДСТВ ПО УЧЕБНОЙ ДИСЦИПЛИНЕ)</w:t>
            </w:r>
          </w:p>
        </w:tc>
        <w:tc>
          <w:tcPr>
            <w:tcW w:w="851" w:type="dxa"/>
          </w:tcPr>
          <w:p w14:paraId="423A9B72" w14:textId="77777777" w:rsidR="00926A2C" w:rsidRDefault="00000000">
            <w:pPr>
              <w:spacing w:line="360" w:lineRule="auto"/>
              <w:contextualSpacing/>
              <w:jc w:val="center"/>
            </w:pPr>
            <w:r>
              <w:t>19</w:t>
            </w:r>
          </w:p>
        </w:tc>
      </w:tr>
    </w:tbl>
    <w:p w14:paraId="500B5379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</w:pPr>
    </w:p>
    <w:p w14:paraId="5D8E3560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contextualSpacing/>
        <w:jc w:val="center"/>
        <w:rPr>
          <w:b/>
          <w:caps/>
        </w:rPr>
      </w:pPr>
    </w:p>
    <w:p w14:paraId="33A29DB6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contextualSpacing/>
        <w:jc w:val="center"/>
        <w:rPr>
          <w:b/>
          <w:caps/>
        </w:rPr>
      </w:pPr>
    </w:p>
    <w:p w14:paraId="00890FEF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contextualSpacing/>
        <w:jc w:val="center"/>
        <w:rPr>
          <w:b/>
          <w:caps/>
        </w:rPr>
      </w:pPr>
    </w:p>
    <w:p w14:paraId="2534FBDF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contextualSpacing/>
        <w:jc w:val="center"/>
        <w:rPr>
          <w:b/>
          <w:caps/>
        </w:rPr>
      </w:pPr>
    </w:p>
    <w:p w14:paraId="7CAF6EC1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7138D829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2CC990A9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4BBF6F4C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0A1D9087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2B3E3D52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0DC34810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17B0360D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5E1658F4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1A5F6661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58E753A1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3D8030C3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79DB8A8B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765EF14D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335C0C16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6D487E3B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111FA043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0553E384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7E4BE2C4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404772AA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1006A82C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6A6E4D3D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24961246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2C47DD99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5C0D0C13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7B951867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21D63004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30FCC206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6BAC3F56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4A06BA4E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7F262A1C" w14:textId="77777777" w:rsidR="00926A2C" w:rsidRDefault="00926A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</w:p>
    <w:p w14:paraId="762A63F6" w14:textId="77777777" w:rsidR="00926A2C" w:rsidRDefault="000000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</w:rPr>
        <w:t xml:space="preserve">1. </w:t>
      </w:r>
      <w:r>
        <w:rPr>
          <w:b/>
        </w:rPr>
        <w:t xml:space="preserve">ПАСПОРТ </w:t>
      </w:r>
      <w:r>
        <w:rPr>
          <w:b/>
          <w:color w:val="000000"/>
        </w:rPr>
        <w:t>РАБОЧЕЙ ПРОГРАММЫ</w:t>
      </w:r>
      <w:r>
        <w:rPr>
          <w:b/>
        </w:rPr>
        <w:t xml:space="preserve"> УЧЕБНОЙ ДИСЦИПЛИНЫ</w:t>
      </w:r>
    </w:p>
    <w:p w14:paraId="5349D4DE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</w:rPr>
      </w:pPr>
    </w:p>
    <w:p w14:paraId="52783645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iCs/>
        </w:rPr>
        <w:t>ОП.03 Эксплуатация торгово-технологического оборудования и охрана труда</w:t>
      </w:r>
    </w:p>
    <w:p w14:paraId="68C6C4F0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b/>
        </w:rPr>
      </w:pPr>
    </w:p>
    <w:p w14:paraId="2C7E1D28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>
        <w:rPr>
          <w:b/>
        </w:rPr>
        <w:t>1.1. Область применения рабочей программы</w:t>
      </w:r>
    </w:p>
    <w:p w14:paraId="7D314592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Программа учебной дисциплины является частью программы подготовки специалистов среднего звена в соответствии с ФГОС по специальности СПО   38.02.08 Торговое дело.</w:t>
      </w:r>
    </w:p>
    <w:p w14:paraId="6646DB29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Программа учебной дисциплины может быть использована в дополнительном профессиональном образовании и профессиональной подготовке по направлению 33.025 Специалист в области товароведения и товарной (товароведческой, товароведной) экспертизы</w:t>
      </w:r>
      <w:r>
        <w:rPr>
          <w:rStyle w:val="a9"/>
          <w:b w:val="0"/>
          <w:vertAlign w:val="superscript"/>
        </w:rPr>
        <w:footnoteReference w:id="1"/>
      </w:r>
      <w:r>
        <w:rPr>
          <w:rStyle w:val="a9"/>
          <w:b w:val="0"/>
        </w:rPr>
        <w:t>, входящей в укрупненную группу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</w:t>
      </w:r>
      <w:r>
        <w:rPr>
          <w:rStyle w:val="a9"/>
          <w:b w:val="0"/>
          <w:vertAlign w:val="superscript"/>
        </w:rPr>
        <w:footnoteReference w:id="2"/>
      </w:r>
      <w:r>
        <w:rPr>
          <w:rStyle w:val="a9"/>
          <w:b w:val="0"/>
        </w:rPr>
        <w:t xml:space="preserve"> при наличии основного общего, среднего (полного) общего образования. Опыт работы не требуется. </w:t>
      </w:r>
    </w:p>
    <w:p w14:paraId="4752AE1A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Выпускники могут осуществлять профессиональную деятельность в других областях профессиональной деятельности и (или) сферах профессиональной деятельности при условии соответствия уровня их образования и полученных компетенций требованиям к квалификации работника.</w:t>
      </w:r>
    </w:p>
    <w:p w14:paraId="49EDFF1A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contextualSpacing/>
        <w:jc w:val="both"/>
        <w:rPr>
          <w:rStyle w:val="a9"/>
          <w:b w:val="0"/>
        </w:rPr>
      </w:pPr>
    </w:p>
    <w:p w14:paraId="4A605240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Style w:val="a9"/>
        </w:rPr>
      </w:pPr>
      <w:r>
        <w:rPr>
          <w:rStyle w:val="a9"/>
        </w:rPr>
        <w:t>1.2. Место учебной дисциплины в структуре программы подготовки специалистов среднего звена:</w:t>
      </w:r>
    </w:p>
    <w:p w14:paraId="6C4037DD" w14:textId="77777777" w:rsidR="00926A2C" w:rsidRDefault="0000000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учебная дисциплина ОП.03 Эксплуатация торгово-технологического оборудования </w:t>
      </w:r>
      <w:r>
        <w:rPr>
          <w:rStyle w:val="a9"/>
          <w:b w:val="0"/>
        </w:rPr>
        <w:br/>
        <w:t xml:space="preserve">и охрана труда входит в обязательную часть общепрофессионального цикла образовательной программы в соответствии с ФГОС СПО по специальности 38.02.08 Торговое дело. </w:t>
      </w:r>
    </w:p>
    <w:p w14:paraId="76AC1896" w14:textId="77777777" w:rsidR="00926A2C" w:rsidRDefault="00926A2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Style w:val="a9"/>
          <w:b w:val="0"/>
        </w:rPr>
      </w:pPr>
    </w:p>
    <w:p w14:paraId="433823B5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/>
        </w:rPr>
        <w:t xml:space="preserve">1.3. Цели и задачи учебной дисциплины – требования к результатам освоения учебной дисциплины: </w:t>
      </w:r>
    </w:p>
    <w:p w14:paraId="5BBEC246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sz w:val="28"/>
          <w:szCs w:val="28"/>
        </w:rPr>
      </w:pPr>
      <w:r>
        <w:t>вооружение обучающихся теоретическими и прикладными знаниями о техническом оснащении торговых предприятий, интенсификации функционирования отдельных торгово-технологических звеньев и операций, всей совокупности процесса товародвижения на основе развития предпринимательской инициативы.</w:t>
      </w:r>
    </w:p>
    <w:p w14:paraId="402FEA5F" w14:textId="77777777" w:rsidR="00926A2C" w:rsidRDefault="00000000">
      <w:pPr>
        <w:suppressAutoHyphens/>
        <w:ind w:firstLine="709"/>
        <w:contextualSpacing/>
        <w:jc w:val="both"/>
      </w:pPr>
      <w:r>
        <w:t xml:space="preserve">Особое значение учебная дисциплина имеет при формировании и развитии </w:t>
      </w:r>
    </w:p>
    <w:p w14:paraId="093F0A6B" w14:textId="77777777" w:rsidR="00926A2C" w:rsidRDefault="00000000">
      <w:pPr>
        <w:suppressAutoHyphens/>
        <w:contextualSpacing/>
        <w:jc w:val="both"/>
        <w:rPr>
          <w:b/>
        </w:rPr>
      </w:pPr>
      <w:r>
        <w:rPr>
          <w:b/>
        </w:rPr>
        <w:t>профессиональных компетенций:</w:t>
      </w:r>
    </w:p>
    <w:p w14:paraId="527F5E6C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ПК. 1.1. Проводить сбор и анализ информации о потребностях субъектов рынка на товары и услуги, в том числе с использованием цифровых и информационных технологий.</w:t>
      </w:r>
    </w:p>
    <w:p w14:paraId="7B562DDF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ПК. 1.6. Организовывать выполнение торгово-технологических процессов, в том числе с применением цифровых технологий.</w:t>
      </w:r>
    </w:p>
    <w:p w14:paraId="342ABFA5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ПК. 2.2. Идентифицировать ассортиментную принадлежность потребительских товаров.</w:t>
      </w:r>
    </w:p>
    <w:p w14:paraId="6706EBB0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ПК 2.3. Создавать условия для сохранности количественных и качественных характеристик товара в соответствии с требованиями действующих санитарных правил на разных этапах товародвижения.</w:t>
      </w:r>
    </w:p>
    <w:p w14:paraId="0F8CBB79" w14:textId="77777777" w:rsidR="00926A2C" w:rsidRDefault="00000000">
      <w:pPr>
        <w:suppressAutoHyphens/>
        <w:contextualSpacing/>
        <w:jc w:val="both"/>
        <w:rPr>
          <w:rStyle w:val="a9"/>
          <w:b w:val="0"/>
        </w:rPr>
      </w:pPr>
      <w:r>
        <w:rPr>
          <w:b/>
        </w:rPr>
        <w:t>общих компетенций:</w:t>
      </w:r>
    </w:p>
    <w:p w14:paraId="2500C017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ОК. 01. Выбирать способы решения задач профессиональной деятельности применительно к различным контекстам.</w:t>
      </w:r>
    </w:p>
    <w:p w14:paraId="28D5EF80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ОК.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</w:r>
    </w:p>
    <w:p w14:paraId="3251BD5E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lastRenderedPageBreak/>
        <w:t>ОК.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ситуациях.</w:t>
      </w:r>
    </w:p>
    <w:p w14:paraId="04DA9E03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ОК. 04. Эффективно взаимодействовать и работать в коллективе и команде.</w:t>
      </w:r>
    </w:p>
    <w:p w14:paraId="51EC8AEB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ОК.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14:paraId="7A9A2B31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ОК.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поведения.</w:t>
      </w:r>
    </w:p>
    <w:p w14:paraId="0777DE21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ОК.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14:paraId="1C915E0C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ОК.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14:paraId="0FD1C5D5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ОК. 09. Пользоваться профессиональной документацией на государственном и иностранном языках.</w:t>
      </w:r>
    </w:p>
    <w:p w14:paraId="7D9F3D30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</w:p>
    <w:p w14:paraId="60FB5F35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 результате освоения учебной дисциплины обучающийся должен:</w:t>
      </w:r>
    </w:p>
    <w:p w14:paraId="26806F5D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</w:rPr>
      </w:pPr>
      <w:r>
        <w:rPr>
          <w:rStyle w:val="a9"/>
        </w:rPr>
        <w:t>уметь:</w:t>
      </w:r>
    </w:p>
    <w:p w14:paraId="283D06F9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У. 1. сбирать и анализировать информацию о потребностях субъектов рынка на товары и услуги, в том числе с использованием цифровых и информационных технологий;</w:t>
      </w:r>
    </w:p>
    <w:p w14:paraId="48413D2C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У. 2. проводить анализ перемещения покупателей по торговому залу по данным камер видео наблюдений с целью оптимизации торгового пространства;</w:t>
      </w:r>
    </w:p>
    <w:p w14:paraId="09D49C1A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У. 3. использовать технологии дополненной реальности (AR) по направлению retail и реклама для повышения объема продаж;</w:t>
      </w:r>
    </w:p>
    <w:p w14:paraId="3C754020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У. 4. применять технологию интернет-вещей (Internet of Things, IoT) в организации работы торговых площадок/предприятия по направлению производство и логистика;</w:t>
      </w:r>
    </w:p>
    <w:p w14:paraId="7929EBAE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У. 5. осуществлять контроль за количеством и сроками хранения продовольственных товаров с применением датчиков контроля (интернет-вещей);</w:t>
      </w:r>
    </w:p>
    <w:p w14:paraId="58436D2B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У. 6. проводить ассортиментную идентификацию потребительских товаров;</w:t>
      </w:r>
    </w:p>
    <w:p w14:paraId="2DBFE74F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У. 7. создавать условия для сохранности количественных и качественных характеристик товара в соответствии с требованиями действующих санитарных правил на разных этапах товародвижения;</w:t>
      </w:r>
    </w:p>
    <w:p w14:paraId="36198FA0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У. 8. владеть облачной технологией – системой управления полочным пространством магазина ABM Shelf;</w:t>
      </w:r>
    </w:p>
    <w:p w14:paraId="0DA7C35F" w14:textId="77777777" w:rsidR="00926A2C" w:rsidRDefault="00000000">
      <w:pPr>
        <w:suppressAutoHyphens/>
        <w:ind w:firstLine="567"/>
        <w:jc w:val="both"/>
        <w:rPr>
          <w:rStyle w:val="a9"/>
          <w:b w:val="0"/>
        </w:rPr>
      </w:pPr>
      <w:r>
        <w:rPr>
          <w:rStyle w:val="a9"/>
          <w:b w:val="0"/>
        </w:rPr>
        <w:t>У. 9. применять цифровые вывески с использованием компьютерного зрения, получая информацию о поведении посетителей с отображением контента, соответствующие им интересы;</w:t>
      </w:r>
    </w:p>
    <w:p w14:paraId="77FEC99B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У. 10. осуществлять торгово-технологические процессы, в том числе, с использованием техники эффективных коммуникаций, с применением цифровых инструментов: онлайн-касс, электронных платформ, ресурсов интернет, безналичных платежей, регистрация продаж в системе ЕГАИС;</w:t>
      </w:r>
    </w:p>
    <w:p w14:paraId="0489450F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У. 11. применять основные ИИ-решения – системы распознавания естественного языка, интеллектуальные системы поддержки принятия решений, распознавания и синтез речи, интеллектуальный анализ текстовых документов, роботы, видео аналитика, чат-боты;</w:t>
      </w:r>
    </w:p>
    <w:p w14:paraId="212B0CC5" w14:textId="77777777" w:rsidR="00926A2C" w:rsidRDefault="00000000">
      <w:pPr>
        <w:ind w:firstLine="567"/>
        <w:jc w:val="both"/>
        <w:rPr>
          <w:rStyle w:val="a9"/>
          <w:b w:val="0"/>
        </w:rPr>
      </w:pPr>
      <w:r>
        <w:rPr>
          <w:rStyle w:val="a9"/>
          <w:b w:val="0"/>
        </w:rPr>
        <w:t>У. 12. распознавать, анализировать, задачу и/или проблему, определять этапы ее решения, оценивать результат и последствия своих действий в профессиональном и/или социальном контексте (самостоятельно или с помощью наставника);</w:t>
      </w:r>
    </w:p>
    <w:p w14:paraId="0B959D83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У. 13. соблюдать нормы экологической безопасности, определяя направления ресурсосбережения в рамках профессиональной деятельности по специальности;</w:t>
      </w:r>
    </w:p>
    <w:p w14:paraId="05C86A0F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У. 14. организовывать профессиональную деятельность с учетом знаний об изменении климатических условий региона;</w:t>
      </w:r>
    </w:p>
    <w:p w14:paraId="74996F27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lastRenderedPageBreak/>
        <w:t>У. 15. применять рациональные приемы двигательных функций в профессиональной деятельности;</w:t>
      </w:r>
    </w:p>
    <w:p w14:paraId="3D4A23BA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</w:rPr>
      </w:pPr>
      <w:r>
        <w:rPr>
          <w:rStyle w:val="a9"/>
          <w:b w:val="0"/>
        </w:rPr>
        <w:t>У. 16. пользоваться средствами профилактики перенапряжения, характерными для данной специальности.</w:t>
      </w:r>
    </w:p>
    <w:p w14:paraId="60497A73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</w:rPr>
      </w:pPr>
    </w:p>
    <w:p w14:paraId="7DEB6C7C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  <w:b w:val="0"/>
        </w:rPr>
      </w:pPr>
      <w:r>
        <w:rPr>
          <w:rStyle w:val="a9"/>
        </w:rPr>
        <w:t>знать:</w:t>
      </w:r>
    </w:p>
    <w:p w14:paraId="4BADC1AA" w14:textId="77777777" w:rsidR="00926A2C" w:rsidRDefault="00000000">
      <w:pPr>
        <w:pStyle w:val="TableParagraph"/>
        <w:ind w:right="34" w:firstLine="558"/>
        <w:contextualSpacing/>
        <w:jc w:val="both"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З. 1. современные тенденции российского и зарубежного опыта в области обеспечения качества и безопасности товаров, в том числе с использованием аналитики больших данных;</w:t>
      </w:r>
    </w:p>
    <w:p w14:paraId="63EB70E5" w14:textId="77777777" w:rsidR="00926A2C" w:rsidRDefault="00000000">
      <w:pPr>
        <w:pStyle w:val="TableParagraph"/>
        <w:ind w:right="34" w:firstLine="558"/>
        <w:contextualSpacing/>
        <w:jc w:val="both"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 xml:space="preserve">З. 2. формы и виды торговли, составных элементов торговой деятельности: материально-технической базы торговли,  инфраструктуры потребительского рынка,  средств, методов, инноваций в отрасли; </w:t>
      </w:r>
    </w:p>
    <w:p w14:paraId="5A56EEBC" w14:textId="77777777" w:rsidR="00926A2C" w:rsidRDefault="00000000">
      <w:pPr>
        <w:pStyle w:val="TableParagraph"/>
        <w:ind w:right="34" w:firstLine="558"/>
        <w:contextualSpacing/>
        <w:jc w:val="both"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З. 3. организацию торгово-технологических процессов в офлайн и онлайн торговле;</w:t>
      </w:r>
    </w:p>
    <w:p w14:paraId="54119191" w14:textId="77777777" w:rsidR="00926A2C" w:rsidRDefault="00000000">
      <w:pPr>
        <w:pStyle w:val="TableParagraph"/>
        <w:ind w:right="34" w:firstLine="558"/>
        <w:contextualSpacing/>
        <w:jc w:val="both"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З. 4. требования к порядку заполнения и ведения рабочей документации, схемы электронного документооборота;</w:t>
      </w:r>
    </w:p>
    <w:p w14:paraId="410A3766" w14:textId="77777777" w:rsidR="00926A2C" w:rsidRDefault="00000000">
      <w:pPr>
        <w:pStyle w:val="TableParagraph"/>
        <w:ind w:right="34" w:firstLine="558"/>
        <w:contextualSpacing/>
        <w:jc w:val="both"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З. 5. основные и дополнительные услуги оптовой и розничной торговли;</w:t>
      </w:r>
    </w:p>
    <w:p w14:paraId="3FFC2816" w14:textId="77777777" w:rsidR="00926A2C" w:rsidRDefault="00000000">
      <w:pPr>
        <w:pStyle w:val="TableParagraph"/>
        <w:ind w:right="34" w:firstLine="558"/>
        <w:contextualSpacing/>
        <w:jc w:val="both"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З. 6. субъекты и объекты внутренней и внешней среды офлайн и онлайн торговли;</w:t>
      </w:r>
    </w:p>
    <w:p w14:paraId="479A9A46" w14:textId="77777777" w:rsidR="00926A2C" w:rsidRDefault="00000000">
      <w:pPr>
        <w:pStyle w:val="TableParagraph"/>
        <w:ind w:right="34" w:firstLine="558"/>
        <w:contextualSpacing/>
        <w:jc w:val="both"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З. 7. требования законодательства нормативных правовых актов Российской Федерации и ЕАЭС, регулирующих торговую деятельность, также в области технического регулирования, стандартизации и подтверждения соответствия, Правила торговой деятельности, ТБ и охраны труда;</w:t>
      </w:r>
    </w:p>
    <w:p w14:paraId="111D57CF" w14:textId="77777777" w:rsidR="00926A2C" w:rsidRDefault="00000000">
      <w:pPr>
        <w:pStyle w:val="TableParagraph"/>
        <w:ind w:right="34" w:firstLine="558"/>
        <w:contextualSpacing/>
        <w:jc w:val="both"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З. 8. классификацию, методику кодирования и проведения ассортиментной идентификации потребительских товаров, в том числе с помощью цифровых технологий;</w:t>
      </w:r>
    </w:p>
    <w:p w14:paraId="2DBE54A7" w14:textId="77777777" w:rsidR="00926A2C" w:rsidRDefault="00000000">
      <w:pPr>
        <w:pStyle w:val="TableParagraph"/>
        <w:ind w:right="34" w:firstLine="558"/>
        <w:contextualSpacing/>
        <w:jc w:val="both"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З. 9. алгоритм анализа торгового ассортимента и ассортиментной политики предприятия, в том числе с применением современных цифровых технологий;</w:t>
      </w:r>
    </w:p>
    <w:p w14:paraId="79C243D6" w14:textId="77777777" w:rsidR="00926A2C" w:rsidRDefault="00000000">
      <w:pPr>
        <w:pStyle w:val="TableParagraph"/>
        <w:ind w:right="34" w:firstLine="558"/>
        <w:contextualSpacing/>
        <w:jc w:val="both"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З. 10. условия разработки ассортиментной матрицы товарной категории, формирование категорий в ассортименте;</w:t>
      </w:r>
    </w:p>
    <w:p w14:paraId="2CB15949" w14:textId="77777777" w:rsidR="00926A2C" w:rsidRDefault="00000000">
      <w:pPr>
        <w:pStyle w:val="TableParagraph"/>
        <w:ind w:right="34" w:firstLine="558"/>
        <w:contextualSpacing/>
        <w:jc w:val="both"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З. 11. процесс управления торговым пространством с помощью разделения ассортимента на группы товаров (категорийный менеджмент), где каждая категория регламентируется как отдельная бизнес-единица;</w:t>
      </w:r>
    </w:p>
    <w:p w14:paraId="2ABB18C4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" w:right="34" w:firstLine="558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З. 12. количественные и качественные показатели оценки эффективности торговой деятельности;</w:t>
      </w:r>
    </w:p>
    <w:p w14:paraId="66B1E979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" w:right="34" w:firstLine="558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З. 13. условия профессиональной деятельности и зоны риска физического здоровья по специальности, средства профилактики перенапряжения;</w:t>
      </w:r>
    </w:p>
    <w:p w14:paraId="5256B1BB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" w:right="34" w:firstLine="558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З. 14. правила экологической безопасности основные направления изменения климатических условий региона при ведении профессиональной деятельности;</w:t>
      </w:r>
    </w:p>
    <w:p w14:paraId="62ED268D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" w:right="34" w:firstLine="558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З. 15. основные ресурсы, задействованные в профессиональной деятельности пути обеспечения ресурсосбережения, бережливого производства.</w:t>
      </w:r>
    </w:p>
    <w:p w14:paraId="3EECE456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  <w:b w:val="0"/>
        </w:rPr>
      </w:pPr>
    </w:p>
    <w:p w14:paraId="21008D69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</w:rPr>
      </w:pPr>
      <w:r>
        <w:rPr>
          <w:rStyle w:val="a9"/>
        </w:rPr>
        <w:t>1.4. Рекомендуемое количество часов на освоение программы учебной дисциплины:</w:t>
      </w:r>
    </w:p>
    <w:p w14:paraId="2D3DCAA4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максимальной учебной нагрузки обучающегося – 94часов, в том числе:</w:t>
      </w:r>
    </w:p>
    <w:p w14:paraId="3693B2B8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обязательной аудиторной учебной нагрузки обучающегося – 94 часов;</w:t>
      </w:r>
    </w:p>
    <w:p w14:paraId="5B3C1F13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самостоятельной работы обучающегося – 10 часа.</w:t>
      </w:r>
    </w:p>
    <w:p w14:paraId="2C80FAC3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  <w:b w:val="0"/>
        </w:rPr>
      </w:pPr>
    </w:p>
    <w:p w14:paraId="6B20E307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  <w:b w:val="0"/>
        </w:rPr>
      </w:pPr>
    </w:p>
    <w:p w14:paraId="67B27BBA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  <w:b w:val="0"/>
        </w:rPr>
      </w:pPr>
    </w:p>
    <w:p w14:paraId="454175E5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  <w:b w:val="0"/>
        </w:rPr>
      </w:pPr>
    </w:p>
    <w:p w14:paraId="7B54BE89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  <w:b w:val="0"/>
        </w:rPr>
      </w:pPr>
    </w:p>
    <w:p w14:paraId="7D1E80A2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  <w:b w:val="0"/>
        </w:rPr>
      </w:pPr>
    </w:p>
    <w:p w14:paraId="1639B23A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  <w:b w:val="0"/>
        </w:rPr>
      </w:pPr>
    </w:p>
    <w:p w14:paraId="3E7719C9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  <w:b w:val="0"/>
        </w:rPr>
      </w:pPr>
    </w:p>
    <w:p w14:paraId="7A250F21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  <w:b w:val="0"/>
        </w:rPr>
      </w:pPr>
    </w:p>
    <w:p w14:paraId="7AC26064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  <w:b w:val="0"/>
        </w:rPr>
      </w:pPr>
    </w:p>
    <w:p w14:paraId="0DF8E2D4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  <w:b w:val="0"/>
        </w:rPr>
      </w:pPr>
    </w:p>
    <w:p w14:paraId="2022944B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  <w:b w:val="0"/>
        </w:rPr>
      </w:pPr>
    </w:p>
    <w:p w14:paraId="699FBA57" w14:textId="77777777" w:rsidR="00926A2C" w:rsidRDefault="00000000">
      <w:pPr>
        <w:suppressAutoHyphens/>
        <w:contextualSpacing/>
        <w:jc w:val="center"/>
        <w:rPr>
          <w:b/>
        </w:rPr>
      </w:pPr>
      <w:r>
        <w:rPr>
          <w:b/>
        </w:rPr>
        <w:t>2. СТРУКТУРА И СОДЕРЖАНИЕ УЧЕБНОЙ ДИСЦИПЛИНЫ</w:t>
      </w:r>
    </w:p>
    <w:p w14:paraId="2FBC852E" w14:textId="77777777" w:rsidR="00926A2C" w:rsidRDefault="00926A2C">
      <w:pPr>
        <w:suppressAutoHyphens/>
        <w:contextualSpacing/>
        <w:jc w:val="center"/>
        <w:rPr>
          <w:b/>
        </w:rPr>
      </w:pPr>
    </w:p>
    <w:p w14:paraId="6E4E0CED" w14:textId="77777777" w:rsidR="00926A2C" w:rsidRDefault="00000000">
      <w:pPr>
        <w:suppressAutoHyphens/>
        <w:contextualSpacing/>
        <w:rPr>
          <w:b/>
        </w:rPr>
      </w:pPr>
      <w:r>
        <w:rPr>
          <w:b/>
        </w:rPr>
        <w:t>2.1. Объем учебной дисциплины и виды учебной работы</w:t>
      </w:r>
    </w:p>
    <w:p w14:paraId="4352CA6C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contextualSpacing/>
        <w:jc w:val="both"/>
        <w:rPr>
          <w:rStyle w:val="a9"/>
          <w:b w:val="0"/>
        </w:rPr>
      </w:pPr>
      <w:r>
        <w:rPr>
          <w:b/>
        </w:rPr>
        <w:t xml:space="preserve"> </w:t>
      </w:r>
    </w:p>
    <w:tbl>
      <w:tblPr>
        <w:tblW w:w="9923" w:type="dxa"/>
        <w:tblInd w:w="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81"/>
        <w:gridCol w:w="1842"/>
      </w:tblGrid>
      <w:tr w:rsidR="00926A2C" w14:paraId="0CB9B3CA" w14:textId="77777777">
        <w:trPr>
          <w:trHeight w:val="49"/>
        </w:trPr>
        <w:tc>
          <w:tcPr>
            <w:tcW w:w="8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C617B" w14:textId="77777777" w:rsidR="00926A2C" w:rsidRDefault="00000000">
            <w:pPr>
              <w:contextualSpacing/>
              <w:jc w:val="center"/>
              <w:rPr>
                <w:rStyle w:val="a9"/>
              </w:rPr>
            </w:pPr>
            <w:r>
              <w:rPr>
                <w:rStyle w:val="a9"/>
              </w:rPr>
              <w:t>Вид учебной работы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49A20" w14:textId="77777777" w:rsidR="00926A2C" w:rsidRDefault="00000000">
            <w:pPr>
              <w:contextualSpacing/>
              <w:jc w:val="center"/>
              <w:rPr>
                <w:rStyle w:val="a9"/>
              </w:rPr>
            </w:pPr>
            <w:r>
              <w:rPr>
                <w:rStyle w:val="a9"/>
              </w:rPr>
              <w:t>Объем часов</w:t>
            </w:r>
          </w:p>
        </w:tc>
      </w:tr>
      <w:tr w:rsidR="00926A2C" w14:paraId="4C2BFF76" w14:textId="77777777">
        <w:trPr>
          <w:trHeight w:val="285"/>
        </w:trPr>
        <w:tc>
          <w:tcPr>
            <w:tcW w:w="8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31117" w14:textId="77777777" w:rsidR="00926A2C" w:rsidRDefault="00000000">
            <w:pPr>
              <w:contextualSpacing/>
              <w:rPr>
                <w:rStyle w:val="a9"/>
              </w:rPr>
            </w:pPr>
            <w:r>
              <w:rPr>
                <w:rStyle w:val="a9"/>
              </w:rPr>
              <w:t>Максимальная учебная нагрузка (всего)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38EDA" w14:textId="77777777" w:rsidR="00926A2C" w:rsidRDefault="00000000">
            <w:pPr>
              <w:contextualSpacing/>
              <w:jc w:val="center"/>
              <w:rPr>
                <w:rStyle w:val="a9"/>
              </w:rPr>
            </w:pPr>
            <w:r>
              <w:rPr>
                <w:rStyle w:val="a9"/>
              </w:rPr>
              <w:t>94</w:t>
            </w:r>
          </w:p>
        </w:tc>
      </w:tr>
      <w:tr w:rsidR="00926A2C" w14:paraId="40984C5F" w14:textId="77777777">
        <w:tc>
          <w:tcPr>
            <w:tcW w:w="8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42989" w14:textId="77777777" w:rsidR="00926A2C" w:rsidRDefault="00000000">
            <w:pPr>
              <w:contextualSpacing/>
              <w:jc w:val="both"/>
              <w:rPr>
                <w:rStyle w:val="a9"/>
              </w:rPr>
            </w:pPr>
            <w:r>
              <w:rPr>
                <w:rStyle w:val="a9"/>
              </w:rPr>
              <w:t xml:space="preserve">Обязательная аудиторная учебная нагрузка (всего)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A3FA5" w14:textId="77777777" w:rsidR="00926A2C" w:rsidRDefault="00000000">
            <w:pPr>
              <w:contextualSpacing/>
              <w:jc w:val="center"/>
              <w:rPr>
                <w:rStyle w:val="a9"/>
              </w:rPr>
            </w:pPr>
            <w:r>
              <w:rPr>
                <w:rStyle w:val="a9"/>
              </w:rPr>
              <w:t>94</w:t>
            </w:r>
          </w:p>
        </w:tc>
      </w:tr>
      <w:tr w:rsidR="00926A2C" w14:paraId="32127ABE" w14:textId="77777777">
        <w:tc>
          <w:tcPr>
            <w:tcW w:w="8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6B187" w14:textId="77777777" w:rsidR="00926A2C" w:rsidRDefault="00000000">
            <w:pPr>
              <w:ind w:firstLine="601"/>
              <w:contextualSpacing/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в том числе: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559CA" w14:textId="77777777" w:rsidR="00926A2C" w:rsidRDefault="00926A2C">
            <w:pPr>
              <w:contextualSpacing/>
              <w:jc w:val="center"/>
              <w:rPr>
                <w:rStyle w:val="a9"/>
                <w:b w:val="0"/>
              </w:rPr>
            </w:pPr>
          </w:p>
        </w:tc>
      </w:tr>
      <w:tr w:rsidR="00926A2C" w14:paraId="51404A5A" w14:textId="77777777">
        <w:tc>
          <w:tcPr>
            <w:tcW w:w="8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B9522" w14:textId="77777777" w:rsidR="00926A2C" w:rsidRDefault="00000000">
            <w:pPr>
              <w:contextualSpacing/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 xml:space="preserve">изложение теоретического материала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4DF1E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50</w:t>
            </w:r>
          </w:p>
        </w:tc>
      </w:tr>
      <w:tr w:rsidR="00926A2C" w14:paraId="2FB8FF40" w14:textId="77777777">
        <w:tc>
          <w:tcPr>
            <w:tcW w:w="8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15156" w14:textId="77777777" w:rsidR="00926A2C" w:rsidRDefault="00000000">
            <w:pPr>
              <w:contextualSpacing/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практические занятия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A26A2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34</w:t>
            </w:r>
          </w:p>
        </w:tc>
      </w:tr>
      <w:tr w:rsidR="00926A2C" w14:paraId="200869DF" w14:textId="77777777">
        <w:tc>
          <w:tcPr>
            <w:tcW w:w="8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51164" w14:textId="77777777" w:rsidR="00926A2C" w:rsidRDefault="00000000">
            <w:pPr>
              <w:contextualSpacing/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контрольные работы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90CB0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10</w:t>
            </w:r>
          </w:p>
        </w:tc>
      </w:tr>
      <w:tr w:rsidR="00926A2C" w14:paraId="65B109BD" w14:textId="77777777">
        <w:tc>
          <w:tcPr>
            <w:tcW w:w="8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250BF" w14:textId="77777777" w:rsidR="00926A2C" w:rsidRDefault="00000000">
            <w:pPr>
              <w:contextualSpacing/>
              <w:jc w:val="both"/>
              <w:rPr>
                <w:rStyle w:val="a9"/>
              </w:rPr>
            </w:pPr>
            <w:r>
              <w:rPr>
                <w:rStyle w:val="a9"/>
              </w:rPr>
              <w:t>Самостоятельная работа обучающегося (всего)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0AD32" w14:textId="77777777" w:rsidR="00926A2C" w:rsidRDefault="00000000">
            <w:pPr>
              <w:contextualSpacing/>
              <w:jc w:val="center"/>
              <w:rPr>
                <w:rStyle w:val="a9"/>
              </w:rPr>
            </w:pPr>
            <w:r>
              <w:rPr>
                <w:rStyle w:val="a9"/>
              </w:rPr>
              <w:t>-</w:t>
            </w:r>
          </w:p>
        </w:tc>
      </w:tr>
      <w:tr w:rsidR="00926A2C" w14:paraId="708ACE5E" w14:textId="77777777">
        <w:tc>
          <w:tcPr>
            <w:tcW w:w="8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F88CD" w14:textId="77777777" w:rsidR="00926A2C" w:rsidRDefault="00000000">
            <w:pPr>
              <w:contextualSpacing/>
              <w:rPr>
                <w:rStyle w:val="a9"/>
              </w:rPr>
            </w:pPr>
            <w:r>
              <w:rPr>
                <w:rStyle w:val="a9"/>
              </w:rPr>
              <w:t xml:space="preserve">Итоговая аттестация в форме      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004F3" w14:textId="77777777" w:rsidR="00926A2C" w:rsidRDefault="00000000">
            <w:pPr>
              <w:contextualSpacing/>
              <w:jc w:val="center"/>
              <w:rPr>
                <w:rStyle w:val="a9"/>
              </w:rPr>
            </w:pPr>
            <w:r>
              <w:rPr>
                <w:rStyle w:val="a9"/>
              </w:rPr>
              <w:t>Экзамен</w:t>
            </w:r>
          </w:p>
        </w:tc>
      </w:tr>
    </w:tbl>
    <w:p w14:paraId="181BE22A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Style w:val="a9"/>
          <w:b w:val="0"/>
        </w:rPr>
      </w:pPr>
      <w:r>
        <w:rPr>
          <w:rStyle w:val="a9"/>
          <w:b w:val="0"/>
        </w:rPr>
        <w:t xml:space="preserve"> </w:t>
      </w:r>
    </w:p>
    <w:p w14:paraId="00C01C09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sectPr w:rsidR="00926A2C">
          <w:footerReference w:type="even" r:id="rId10"/>
          <w:footerReference w:type="default" r:id="rId11"/>
          <w:pgSz w:w="11906" w:h="16838"/>
          <w:pgMar w:top="851" w:right="567" w:bottom="567" w:left="1134" w:header="708" w:footer="708" w:gutter="0"/>
          <w:cols w:space="720"/>
          <w:titlePg/>
          <w:docGrid w:linePitch="326"/>
        </w:sectPr>
      </w:pPr>
    </w:p>
    <w:p w14:paraId="65003047" w14:textId="77777777" w:rsidR="00926A2C" w:rsidRDefault="00000000">
      <w:pPr>
        <w:contextualSpacing/>
        <w:rPr>
          <w:b/>
          <w:bCs/>
        </w:rPr>
      </w:pPr>
      <w:r>
        <w:rPr>
          <w:b/>
        </w:rPr>
        <w:t xml:space="preserve">2.2. Тематический план и содержание учебной дисциплины </w:t>
      </w:r>
      <w:r>
        <w:rPr>
          <w:b/>
          <w:iCs/>
        </w:rPr>
        <w:t xml:space="preserve"> ОП.03 Эксплуатация торгово-технологического оборудования и охрана труда</w:t>
      </w:r>
    </w:p>
    <w:tbl>
      <w:tblPr>
        <w:tblStyle w:val="110"/>
        <w:tblW w:w="4974" w:type="pct"/>
        <w:tblLook w:val="04A0" w:firstRow="1" w:lastRow="0" w:firstColumn="1" w:lastColumn="0" w:noHBand="0" w:noVBand="1"/>
      </w:tblPr>
      <w:tblGrid>
        <w:gridCol w:w="2397"/>
        <w:gridCol w:w="431"/>
        <w:gridCol w:w="9886"/>
        <w:gridCol w:w="1143"/>
        <w:gridCol w:w="1418"/>
      </w:tblGrid>
      <w:tr w:rsidR="00926A2C" w14:paraId="1C87286D" w14:textId="77777777">
        <w:trPr>
          <w:trHeight w:val="23"/>
        </w:trPr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F7AC" w14:textId="77777777" w:rsidR="00926A2C" w:rsidRDefault="00000000">
            <w:pPr>
              <w:suppressAutoHyphens/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Наименование разделов и тем</w:t>
            </w: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6BA9" w14:textId="77777777" w:rsidR="00926A2C" w:rsidRDefault="00000000">
            <w:pPr>
              <w:suppressAutoHyphens/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 xml:space="preserve">Содержание учебного материала и практические занятия, самостоятельная работа обучающихся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F4A2" w14:textId="77777777" w:rsidR="00926A2C" w:rsidRDefault="00000000">
            <w:pPr>
              <w:suppressAutoHyphens/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Объем часов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B436" w14:textId="77777777" w:rsidR="00926A2C" w:rsidRDefault="00000000">
            <w:pPr>
              <w:suppressAutoHyphens/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Уровень освоения</w:t>
            </w:r>
          </w:p>
        </w:tc>
      </w:tr>
      <w:tr w:rsidR="00926A2C" w14:paraId="7BDAEB8C" w14:textId="77777777">
        <w:trPr>
          <w:trHeight w:val="58"/>
        </w:trPr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A8E8" w14:textId="77777777" w:rsidR="00926A2C" w:rsidRDefault="00000000">
            <w:pPr>
              <w:contextualSpacing/>
              <w:jc w:val="center"/>
              <w:rPr>
                <w:b/>
                <w:bCs/>
                <w:iCs/>
                <w:sz w:val="16"/>
                <w:szCs w:val="16"/>
                <w:lang w:eastAsia="en-US"/>
              </w:rPr>
            </w:pPr>
            <w:r>
              <w:rPr>
                <w:b/>
                <w:bCs/>
                <w:i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A6E73" w14:textId="77777777" w:rsidR="00926A2C" w:rsidRDefault="00000000">
            <w:pPr>
              <w:contextualSpacing/>
              <w:jc w:val="center"/>
              <w:rPr>
                <w:b/>
                <w:bCs/>
                <w:iCs/>
                <w:sz w:val="16"/>
                <w:szCs w:val="16"/>
                <w:lang w:eastAsia="en-US"/>
              </w:rPr>
            </w:pPr>
            <w:r>
              <w:rPr>
                <w:b/>
                <w:bCs/>
                <w:iCs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0506" w14:textId="77777777" w:rsidR="00926A2C" w:rsidRDefault="00000000">
            <w:pPr>
              <w:contextualSpacing/>
              <w:jc w:val="center"/>
              <w:rPr>
                <w:b/>
                <w:bCs/>
                <w:iCs/>
                <w:sz w:val="16"/>
                <w:szCs w:val="16"/>
                <w:lang w:eastAsia="en-US"/>
              </w:rPr>
            </w:pPr>
            <w:r>
              <w:rPr>
                <w:b/>
                <w:bCs/>
                <w:iCs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8974" w14:textId="77777777" w:rsidR="00926A2C" w:rsidRDefault="00000000">
            <w:pPr>
              <w:contextualSpacing/>
              <w:jc w:val="center"/>
              <w:rPr>
                <w:b/>
                <w:bCs/>
                <w:iCs/>
                <w:sz w:val="16"/>
                <w:szCs w:val="16"/>
                <w:lang w:eastAsia="en-US"/>
              </w:rPr>
            </w:pPr>
            <w:r>
              <w:rPr>
                <w:b/>
                <w:bCs/>
                <w:iCs/>
                <w:sz w:val="16"/>
                <w:szCs w:val="16"/>
                <w:lang w:eastAsia="en-US"/>
              </w:rPr>
              <w:t>4</w:t>
            </w:r>
          </w:p>
        </w:tc>
      </w:tr>
      <w:tr w:rsidR="00926A2C" w14:paraId="18B47D16" w14:textId="77777777">
        <w:trPr>
          <w:trHeight w:val="23"/>
        </w:trPr>
        <w:tc>
          <w:tcPr>
            <w:tcW w:w="41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B53D8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Раздел 1. Эксплуатация торгово-технологического оборудования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5438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50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D7BE83" w14:textId="77777777" w:rsidR="00926A2C" w:rsidRDefault="00926A2C">
            <w:pPr>
              <w:suppressAutoHyphens/>
              <w:contextualSpacing/>
              <w:jc w:val="center"/>
              <w:rPr>
                <w:rStyle w:val="a9"/>
                <w:lang w:eastAsia="en-US"/>
              </w:rPr>
            </w:pPr>
          </w:p>
        </w:tc>
      </w:tr>
      <w:tr w:rsidR="00926A2C" w14:paraId="4B1D6757" w14:textId="77777777">
        <w:trPr>
          <w:trHeight w:val="23"/>
        </w:trPr>
        <w:tc>
          <w:tcPr>
            <w:tcW w:w="7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7222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Тема 1.1.</w:t>
            </w:r>
          </w:p>
          <w:p w14:paraId="3A3A6495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Торгово-технологическое оборудование, торговая мебель и торговый инвентарь</w:t>
            </w:r>
          </w:p>
        </w:tc>
        <w:tc>
          <w:tcPr>
            <w:tcW w:w="3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186FC" w14:textId="77777777" w:rsidR="00926A2C" w:rsidRDefault="00000000">
            <w:pPr>
              <w:suppressAutoHyphens/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Содержание учебного материала</w:t>
            </w: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14701A" w14:textId="77777777" w:rsidR="00926A2C" w:rsidRDefault="00926A2C">
            <w:pPr>
              <w:suppressAutoHyphens/>
              <w:contextualSpacing/>
              <w:jc w:val="center"/>
              <w:rPr>
                <w:rStyle w:val="a9"/>
                <w:b w:val="0"/>
                <w:lang w:eastAsia="en-US"/>
              </w:rPr>
            </w:pPr>
          </w:p>
        </w:tc>
      </w:tr>
      <w:tr w:rsidR="00926A2C" w14:paraId="7273A600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262E6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F9C7" w14:textId="77777777" w:rsidR="00926A2C" w:rsidRDefault="00000000">
            <w:pPr>
              <w:pStyle w:val="TableParagraph"/>
              <w:ind w:left="0" w:right="34"/>
              <w:contextualSpacing/>
              <w:jc w:val="center"/>
              <w:rPr>
                <w:rStyle w:val="a9"/>
                <w:rFonts w:ascii="Calibri" w:hAnsi="Calibri"/>
                <w:b w:val="0"/>
                <w:sz w:val="24"/>
                <w:szCs w:val="24"/>
              </w:rPr>
            </w:pPr>
            <w:r>
              <w:rPr>
                <w:rStyle w:val="a9"/>
                <w:sz w:val="24"/>
                <w:szCs w:val="24"/>
              </w:rPr>
              <w:t>1.</w:t>
            </w:r>
          </w:p>
        </w:tc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3A89" w14:textId="77777777" w:rsidR="00926A2C" w:rsidRDefault="00000000">
            <w:pPr>
              <w:pStyle w:val="TableParagraph"/>
              <w:ind w:left="0" w:right="113"/>
              <w:contextualSpacing/>
              <w:jc w:val="both"/>
              <w:rPr>
                <w:rStyle w:val="a9"/>
                <w:b w:val="0"/>
                <w:sz w:val="24"/>
                <w:szCs w:val="24"/>
              </w:rPr>
            </w:pPr>
            <w:r>
              <w:rPr>
                <w:rStyle w:val="a9"/>
                <w:b w:val="0"/>
                <w:sz w:val="24"/>
                <w:szCs w:val="24"/>
              </w:rPr>
              <w:t>Понятие, классификация, характеристика и правила эксплуатации отдельных видов ТТО, торговой мебели и инвентаря, требования к ним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5B2E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4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</w:tcPr>
          <w:p w14:paraId="379BE381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1</w:t>
            </w:r>
          </w:p>
        </w:tc>
      </w:tr>
      <w:tr w:rsidR="00926A2C" w14:paraId="3CABF87E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43B8B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D32E9" w14:textId="77777777" w:rsidR="00926A2C" w:rsidRDefault="00000000">
            <w:pPr>
              <w:contextualSpacing/>
              <w:jc w:val="both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Практические занятия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18AA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6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FA340E" w14:textId="77777777" w:rsidR="00926A2C" w:rsidRDefault="00926A2C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</w:p>
        </w:tc>
      </w:tr>
      <w:tr w:rsidR="00926A2C" w14:paraId="69131D91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8D9E8" w14:textId="77777777" w:rsidR="00926A2C" w:rsidRDefault="00926A2C">
            <w:pPr>
              <w:contextualSpacing/>
              <w:rPr>
                <w:rStyle w:val="a9"/>
                <w:rFonts w:ascii="Calibri" w:hAnsi="Calibri"/>
                <w:b w:val="0"/>
                <w:lang w:eastAsia="en-US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74D8" w14:textId="77777777" w:rsidR="00926A2C" w:rsidRDefault="00000000">
            <w:pPr>
              <w:contextualSpacing/>
              <w:jc w:val="both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1.</w:t>
            </w:r>
          </w:p>
        </w:tc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5AF6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Практическое занятие № 1.</w:t>
            </w:r>
            <w:r>
              <w:rPr>
                <w:rStyle w:val="a9"/>
                <w:b w:val="0"/>
                <w:lang w:eastAsia="en-US"/>
              </w:rPr>
              <w:t xml:space="preserve"> Подбор ТТО с учетом климатических особенностей региона нахождения, товарной специфики (групп товаров)</w:t>
            </w:r>
            <w:r>
              <w:rPr>
                <w:rFonts w:ascii="Calibri" w:hAnsi="Calibri"/>
                <w:b/>
                <w:lang w:eastAsia="en-US"/>
              </w:rPr>
              <w:t xml:space="preserve"> </w:t>
            </w:r>
            <w:r>
              <w:rPr>
                <w:rStyle w:val="a9"/>
                <w:b w:val="0"/>
                <w:lang w:eastAsia="en-US"/>
              </w:rPr>
              <w:t xml:space="preserve">розничной/оптовой торговой организации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D56B2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</w:tcPr>
          <w:p w14:paraId="35F3E7DF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</w:tr>
      <w:tr w:rsidR="00926A2C" w14:paraId="4A0EAED9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22F6D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23B7" w14:textId="77777777" w:rsidR="00926A2C" w:rsidRDefault="00000000">
            <w:pPr>
              <w:contextualSpacing/>
              <w:jc w:val="both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2.</w:t>
            </w:r>
          </w:p>
        </w:tc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10962" w14:textId="77777777" w:rsidR="00926A2C" w:rsidRDefault="00000000">
            <w:pPr>
              <w:contextualSpacing/>
              <w:jc w:val="both"/>
              <w:rPr>
                <w:rStyle w:val="a9"/>
                <w:rFonts w:ascii="Calibri" w:hAnsi="Calibri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Практическое занятие № 2.</w:t>
            </w:r>
            <w:r>
              <w:rPr>
                <w:rStyle w:val="a9"/>
                <w:b w:val="0"/>
                <w:lang w:eastAsia="en-US"/>
              </w:rPr>
              <w:t xml:space="preserve"> Применение технологии интернет-вещей (Internet of Things, IoT) в организации работы торгового предприятия по направлению производство и логистика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CFA4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</w:tcPr>
          <w:p w14:paraId="19F794A8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</w:tr>
      <w:tr w:rsidR="00926A2C" w14:paraId="35A44E42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68F0D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AC5DC" w14:textId="77777777" w:rsidR="00926A2C" w:rsidRDefault="00000000">
            <w:pPr>
              <w:contextualSpacing/>
              <w:jc w:val="both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3.</w:t>
            </w:r>
          </w:p>
        </w:tc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3E1F" w14:textId="77777777" w:rsidR="00926A2C" w:rsidRDefault="00000000">
            <w:pPr>
              <w:contextualSpacing/>
              <w:jc w:val="both"/>
              <w:rPr>
                <w:rStyle w:val="a9"/>
                <w:rFonts w:ascii="Calibri" w:hAnsi="Calibri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Практическое занятие № 3.</w:t>
            </w:r>
            <w:r>
              <w:rPr>
                <w:rStyle w:val="a9"/>
                <w:b w:val="0"/>
                <w:lang w:eastAsia="en-US"/>
              </w:rPr>
              <w:t xml:space="preserve"> Применение дополненной реальности (AR) в области retail (навигация по магазинам и торговым центрам, информация о товарах)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03C1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  <w:tc>
          <w:tcPr>
            <w:tcW w:w="4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CA73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</w:tr>
      <w:tr w:rsidR="00926A2C" w14:paraId="23FD7B83" w14:textId="77777777">
        <w:trPr>
          <w:trHeight w:val="23"/>
        </w:trPr>
        <w:tc>
          <w:tcPr>
            <w:tcW w:w="7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0174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Тема 1.2.</w:t>
            </w:r>
          </w:p>
          <w:p w14:paraId="6D53CA48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Весоизмерительное, фасовочно-упаковочное и измельчительно-режущее оборудование</w:t>
            </w:r>
          </w:p>
          <w:p w14:paraId="428411D6" w14:textId="77777777" w:rsidR="00926A2C" w:rsidRDefault="00926A2C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</w:p>
        </w:tc>
        <w:tc>
          <w:tcPr>
            <w:tcW w:w="3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04F3" w14:textId="77777777" w:rsidR="00926A2C" w:rsidRDefault="00000000">
            <w:pPr>
              <w:suppressAutoHyphens/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A3BFB0" w14:textId="77777777" w:rsidR="00926A2C" w:rsidRDefault="00926A2C">
            <w:pPr>
              <w:suppressAutoHyphens/>
              <w:contextualSpacing/>
              <w:jc w:val="center"/>
              <w:rPr>
                <w:rStyle w:val="a9"/>
                <w:b w:val="0"/>
                <w:lang w:eastAsia="en-US"/>
              </w:rPr>
            </w:pPr>
          </w:p>
        </w:tc>
      </w:tr>
      <w:tr w:rsidR="00926A2C" w14:paraId="732E32C6" w14:textId="77777777">
        <w:trPr>
          <w:trHeight w:val="58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80963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E8AA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1.</w:t>
            </w:r>
            <w:r>
              <w:rPr>
                <w:rStyle w:val="a9"/>
                <w:b w:val="0"/>
                <w:lang w:eastAsia="en-US"/>
              </w:rPr>
              <w:t xml:space="preserve"> Понятие, классификация весоизмерительного, фасовочно-упаковочного и измельчительно-режущего оборудования, требования к группам, правила эксплуатации 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A976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4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</w:tcPr>
          <w:p w14:paraId="31DFD654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1</w:t>
            </w:r>
          </w:p>
        </w:tc>
      </w:tr>
      <w:tr w:rsidR="00926A2C" w14:paraId="3180F5C8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ED17C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7701E" w14:textId="77777777" w:rsidR="00926A2C" w:rsidRDefault="00000000">
            <w:pPr>
              <w:contextualSpacing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Практические занятия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50239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6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22F796" w14:textId="77777777" w:rsidR="00926A2C" w:rsidRDefault="00926A2C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</w:p>
        </w:tc>
      </w:tr>
      <w:tr w:rsidR="00926A2C" w14:paraId="09A8739A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1CDA7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B4AE6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Практическое занятие № 4.</w:t>
            </w:r>
            <w:r>
              <w:rPr>
                <w:rStyle w:val="a9"/>
                <w:b w:val="0"/>
                <w:lang w:eastAsia="en-US"/>
              </w:rPr>
              <w:t xml:space="preserve">  Разработка плана мероприятия для обеспечения выполнения и увеличения плана продаж оптовой/розничной торговой организации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51B1E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</w:tcPr>
          <w:p w14:paraId="30BE2544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</w:tr>
      <w:tr w:rsidR="00926A2C" w14:paraId="5232B49B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7A2E1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539B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Практическое занятие № 5.</w:t>
            </w:r>
            <w:r>
              <w:rPr>
                <w:rStyle w:val="a9"/>
                <w:b w:val="0"/>
                <w:lang w:eastAsia="en-US"/>
              </w:rPr>
              <w:t xml:space="preserve"> Подбор и эксплуатация фасовочно-упаковочного оборудования розничной торговой организации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407D3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</w:tcPr>
          <w:p w14:paraId="4CDCEB10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</w:tr>
      <w:tr w:rsidR="00926A2C" w14:paraId="18D4E0FB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77872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9AF6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Практическое занятие № 6.</w:t>
            </w:r>
            <w:r>
              <w:rPr>
                <w:rStyle w:val="a9"/>
                <w:b w:val="0"/>
                <w:lang w:eastAsia="en-US"/>
              </w:rPr>
              <w:t xml:space="preserve"> Подбор и эксплуатация измельчительно-режущего оборудования розничной торговой организации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9986C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  <w:tc>
          <w:tcPr>
            <w:tcW w:w="4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44E4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</w:tr>
      <w:tr w:rsidR="00926A2C" w14:paraId="157D16F4" w14:textId="77777777">
        <w:trPr>
          <w:trHeight w:val="23"/>
        </w:trPr>
        <w:tc>
          <w:tcPr>
            <w:tcW w:w="7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C44B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Тема 1.3.</w:t>
            </w:r>
          </w:p>
          <w:p w14:paraId="3FC2332F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Подъемно-транспортное и холодильное оборудование</w:t>
            </w:r>
          </w:p>
          <w:p w14:paraId="183265EC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CC06" w14:textId="77777777" w:rsidR="00926A2C" w:rsidRDefault="00000000">
            <w:pPr>
              <w:suppressAutoHyphens/>
              <w:contextualSpacing/>
              <w:jc w:val="both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ABF259" w14:textId="77777777" w:rsidR="00926A2C" w:rsidRDefault="00926A2C">
            <w:pPr>
              <w:suppressAutoHyphens/>
              <w:contextualSpacing/>
              <w:jc w:val="center"/>
              <w:rPr>
                <w:rStyle w:val="a9"/>
                <w:b w:val="0"/>
                <w:lang w:eastAsia="en-US"/>
              </w:rPr>
            </w:pPr>
          </w:p>
        </w:tc>
      </w:tr>
      <w:tr w:rsidR="00926A2C" w14:paraId="4AAFF66A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64137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CC1F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1.</w:t>
            </w:r>
            <w:r>
              <w:rPr>
                <w:rStyle w:val="a9"/>
                <w:b w:val="0"/>
                <w:lang w:eastAsia="en-US"/>
              </w:rPr>
              <w:t xml:space="preserve"> Понятия и классификация подъемно-транспортного и холодильного оборудования, требования к группам, правила эксплуатации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A5E5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4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</w:tcPr>
          <w:p w14:paraId="5F7FF391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1</w:t>
            </w:r>
          </w:p>
        </w:tc>
      </w:tr>
      <w:tr w:rsidR="00926A2C" w14:paraId="667EF1C5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D1A32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DA43" w14:textId="77777777" w:rsidR="00926A2C" w:rsidRDefault="00000000">
            <w:pPr>
              <w:contextualSpacing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Практические занятия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1DF8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6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46A6EF" w14:textId="77777777" w:rsidR="00926A2C" w:rsidRDefault="00926A2C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</w:p>
        </w:tc>
      </w:tr>
      <w:tr w:rsidR="00926A2C" w14:paraId="2850F6FF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DEF54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3E69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Практическое занятие № 7.</w:t>
            </w:r>
            <w:r>
              <w:rPr>
                <w:rStyle w:val="a9"/>
                <w:b w:val="0"/>
                <w:lang w:eastAsia="en-US"/>
              </w:rPr>
              <w:t xml:space="preserve"> Подбор и эксплуатация подъемно-транспортного и холодильного оборудования для розничной торговой организации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1444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</w:tcPr>
          <w:p w14:paraId="5C7C518A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</w:tr>
      <w:tr w:rsidR="00926A2C" w14:paraId="013CAA01" w14:textId="77777777">
        <w:trPr>
          <w:trHeight w:val="58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062A3" w14:textId="77777777" w:rsidR="00926A2C" w:rsidRDefault="00926A2C">
            <w:pPr>
              <w:contextualSpacing/>
              <w:rPr>
                <w:rStyle w:val="a9"/>
                <w:rFonts w:ascii="Calibri" w:hAnsi="Calibri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E46E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Практическое занятие № 8.</w:t>
            </w:r>
            <w:r>
              <w:rPr>
                <w:rStyle w:val="a9"/>
                <w:b w:val="0"/>
                <w:lang w:eastAsia="en-US"/>
              </w:rPr>
              <w:t xml:space="preserve"> Изучить устройство и принцип работы компрессионной холодильной машины, виды холодильных агентов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C01F0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</w:tcPr>
          <w:p w14:paraId="439333F2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</w:tr>
      <w:tr w:rsidR="00926A2C" w14:paraId="72DC715B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288BC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459C1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Практическое занятие № 9.</w:t>
            </w:r>
            <w:r>
              <w:rPr>
                <w:rStyle w:val="a9"/>
                <w:b w:val="0"/>
                <w:lang w:eastAsia="en-US"/>
              </w:rPr>
              <w:t xml:space="preserve"> Расчет потребности торговой организации в подъемно-транспортном и холодильном оборудовании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3510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  <w:tc>
          <w:tcPr>
            <w:tcW w:w="4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49747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</w:tr>
      <w:tr w:rsidR="00926A2C" w14:paraId="424C61AE" w14:textId="77777777">
        <w:trPr>
          <w:trHeight w:val="23"/>
        </w:trPr>
        <w:tc>
          <w:tcPr>
            <w:tcW w:w="7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A5ED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Тема 1.4.</w:t>
            </w:r>
          </w:p>
          <w:p w14:paraId="23EB1DF0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Контрольно-кассовая техника</w:t>
            </w:r>
          </w:p>
        </w:tc>
        <w:tc>
          <w:tcPr>
            <w:tcW w:w="3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3371" w14:textId="77777777" w:rsidR="00926A2C" w:rsidRDefault="00000000">
            <w:pPr>
              <w:suppressAutoHyphens/>
              <w:contextualSpacing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0A32D2" w14:textId="77777777" w:rsidR="00926A2C" w:rsidRDefault="00926A2C">
            <w:pPr>
              <w:suppressAutoHyphens/>
              <w:contextualSpacing/>
              <w:jc w:val="center"/>
              <w:rPr>
                <w:rStyle w:val="a9"/>
                <w:b w:val="0"/>
                <w:lang w:eastAsia="en-US"/>
              </w:rPr>
            </w:pPr>
          </w:p>
        </w:tc>
      </w:tr>
      <w:tr w:rsidR="00926A2C" w14:paraId="53BED995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C1D51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5C62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1.</w:t>
            </w:r>
            <w:r>
              <w:rPr>
                <w:rStyle w:val="a9"/>
                <w:b w:val="0"/>
                <w:lang w:eastAsia="en-US"/>
              </w:rPr>
              <w:t xml:space="preserve"> Понятие и классификация, устройство и принцип действия основных видов ККТ розничной торговой организации, требования и правила эксплуатации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D8AB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4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</w:tcPr>
          <w:p w14:paraId="0F8DF363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1</w:t>
            </w:r>
          </w:p>
        </w:tc>
      </w:tr>
      <w:tr w:rsidR="00926A2C" w14:paraId="649FCC34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E00F2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1942" w14:textId="77777777" w:rsidR="00926A2C" w:rsidRDefault="00000000">
            <w:pPr>
              <w:contextualSpacing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Практические занятия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0CE8C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6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4094F8" w14:textId="77777777" w:rsidR="00926A2C" w:rsidRDefault="00926A2C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</w:p>
        </w:tc>
      </w:tr>
      <w:tr w:rsidR="00926A2C" w14:paraId="0E5276F0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9C61F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8E4C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Практическое занятие № 10.</w:t>
            </w:r>
            <w:r>
              <w:rPr>
                <w:rStyle w:val="a9"/>
                <w:b w:val="0"/>
                <w:lang w:eastAsia="en-US"/>
              </w:rPr>
              <w:t xml:space="preserve"> Подбор ККТ розничной торговой организации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B6D3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</w:tcPr>
          <w:p w14:paraId="6767A5D9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</w:tr>
      <w:tr w:rsidR="00926A2C" w14:paraId="164AFA38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98765" w14:textId="77777777" w:rsidR="00926A2C" w:rsidRDefault="00926A2C">
            <w:pPr>
              <w:contextualSpacing/>
              <w:rPr>
                <w:rStyle w:val="a9"/>
                <w:rFonts w:ascii="Calibri" w:hAnsi="Calibri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BD5A0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rStyle w:val="a9"/>
                <w:lang w:eastAsia="en-US"/>
              </w:rPr>
              <w:t>Практическое занятие № 11.</w:t>
            </w:r>
            <w:r>
              <w:rPr>
                <w:rStyle w:val="a9"/>
                <w:b w:val="0"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Установить и охарактеризовать основные узлы электромеханической и электронной ККТ (по карточкам заданий)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5435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</w:tcPr>
          <w:p w14:paraId="6C4E6379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</w:tr>
      <w:tr w:rsidR="00926A2C" w14:paraId="6A84FA35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DE120" w14:textId="77777777" w:rsidR="00926A2C" w:rsidRDefault="00926A2C">
            <w:pPr>
              <w:contextualSpacing/>
              <w:rPr>
                <w:rStyle w:val="a9"/>
                <w:rFonts w:ascii="Calibri" w:hAnsi="Calibri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7DF6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rStyle w:val="a9"/>
                <w:lang w:eastAsia="en-US"/>
              </w:rPr>
              <w:t>Практическое занятие № 12.</w:t>
            </w:r>
            <w:r>
              <w:rPr>
                <w:rStyle w:val="a9"/>
                <w:b w:val="0"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Расчет потребности в ККТ, для оснащения торговых организаций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3171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</w:tcPr>
          <w:p w14:paraId="71808541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</w:tr>
      <w:tr w:rsidR="00926A2C" w14:paraId="5BC423DA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FBD2A" w14:textId="77777777" w:rsidR="00926A2C" w:rsidRDefault="00926A2C">
            <w:pPr>
              <w:contextualSpacing/>
              <w:rPr>
                <w:rStyle w:val="a9"/>
                <w:rFonts w:ascii="Calibri" w:hAnsi="Calibri"/>
                <w:b w:val="0"/>
                <w:lang w:eastAsia="en-US"/>
              </w:rPr>
            </w:pPr>
          </w:p>
        </w:tc>
        <w:tc>
          <w:tcPr>
            <w:tcW w:w="3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BC0A" w14:textId="77777777" w:rsidR="00926A2C" w:rsidRDefault="00000000">
            <w:pPr>
              <w:contextualSpacing/>
              <w:jc w:val="both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Самостоятельная работа обучающихся: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A2A5EC" w14:textId="77777777" w:rsidR="00926A2C" w:rsidRDefault="00926A2C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</w:p>
        </w:tc>
      </w:tr>
      <w:tr w:rsidR="00926A2C" w14:paraId="758101FC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0493A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E02E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1.</w:t>
            </w:r>
            <w:r>
              <w:rPr>
                <w:rStyle w:val="a9"/>
                <w:b w:val="0"/>
                <w:lang w:eastAsia="en-US"/>
              </w:rPr>
              <w:t xml:space="preserve"> Проведение учебно-исследовательской деятельности по теме: «Техническое оснащение торговли на современном этапе развития экономики страны»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21B2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2</w:t>
            </w:r>
          </w:p>
        </w:tc>
        <w:tc>
          <w:tcPr>
            <w:tcW w:w="4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9376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3</w:t>
            </w:r>
          </w:p>
        </w:tc>
      </w:tr>
      <w:tr w:rsidR="00926A2C" w14:paraId="3174225B" w14:textId="77777777">
        <w:trPr>
          <w:trHeight w:val="23"/>
        </w:trPr>
        <w:tc>
          <w:tcPr>
            <w:tcW w:w="7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24F1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Тема 1.5.</w:t>
            </w:r>
          </w:p>
          <w:p w14:paraId="45343041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Современные технические устройства, вендинговые автоматы и системы защиты товаров</w:t>
            </w:r>
          </w:p>
        </w:tc>
        <w:tc>
          <w:tcPr>
            <w:tcW w:w="3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0D71" w14:textId="77777777" w:rsidR="00926A2C" w:rsidRDefault="00000000">
            <w:pPr>
              <w:suppressAutoHyphens/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0CB477" w14:textId="77777777" w:rsidR="00926A2C" w:rsidRDefault="00926A2C">
            <w:pPr>
              <w:suppressAutoHyphens/>
              <w:contextualSpacing/>
              <w:jc w:val="center"/>
              <w:rPr>
                <w:rStyle w:val="a9"/>
                <w:b w:val="0"/>
                <w:lang w:eastAsia="en-US"/>
              </w:rPr>
            </w:pPr>
          </w:p>
        </w:tc>
      </w:tr>
      <w:tr w:rsidR="00926A2C" w14:paraId="242CFCF4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6D0E7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91192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1.</w:t>
            </w:r>
            <w:r>
              <w:rPr>
                <w:rStyle w:val="a9"/>
                <w:b w:val="0"/>
                <w:lang w:eastAsia="en-US"/>
              </w:rPr>
              <w:t xml:space="preserve"> Понятие и классификация современных технических устройств, вендинговых автоматов и систем защиты товаров. Требования к группам оборудования, правила эксплуатации  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3FE36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4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</w:tcPr>
          <w:p w14:paraId="1A7C0DE0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1</w:t>
            </w:r>
          </w:p>
        </w:tc>
      </w:tr>
      <w:tr w:rsidR="00926A2C" w14:paraId="531936C8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0E76B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D859" w14:textId="77777777" w:rsidR="00926A2C" w:rsidRDefault="00000000">
            <w:pPr>
              <w:contextualSpacing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Практические занятия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BE7F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6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EB0B32" w14:textId="77777777" w:rsidR="00926A2C" w:rsidRDefault="00926A2C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</w:p>
        </w:tc>
      </w:tr>
      <w:tr w:rsidR="00926A2C" w14:paraId="2FA59AFA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78AA6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BCAC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Практическое занятие № 13.</w:t>
            </w:r>
            <w:r>
              <w:rPr>
                <w:rStyle w:val="a9"/>
                <w:b w:val="0"/>
                <w:lang w:eastAsia="en-US"/>
              </w:rPr>
              <w:t xml:space="preserve"> Подбор и эксплуатация современных систем защиты товаров для оптовой/розничной торговой организации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FF6D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</w:tcPr>
          <w:p w14:paraId="007BFD00" w14:textId="77777777" w:rsidR="00926A2C" w:rsidRDefault="00000000">
            <w:pPr>
              <w:ind w:right="-72"/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</w:tr>
      <w:tr w:rsidR="00926A2C" w14:paraId="2531E5C9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74894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8405B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Практическое занятие № 14.</w:t>
            </w:r>
            <w:r>
              <w:rPr>
                <w:rStyle w:val="a9"/>
                <w:b w:val="0"/>
                <w:lang w:eastAsia="en-US"/>
              </w:rPr>
              <w:t xml:space="preserve"> Расчет потребности в вендинговых автоматах (назначение по выбору обучающегося), для оснащения торговых организаций и увеличения объемов продаж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99231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</w:tcPr>
          <w:p w14:paraId="7F6A1EF0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</w:tr>
      <w:tr w:rsidR="00926A2C" w14:paraId="7C717778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90898" w14:textId="77777777" w:rsidR="00926A2C" w:rsidRDefault="00926A2C">
            <w:pPr>
              <w:contextualSpacing/>
              <w:rPr>
                <w:rStyle w:val="a9"/>
                <w:rFonts w:ascii="Calibri" w:hAnsi="Calibri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6804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Практическое занятие № 15.</w:t>
            </w:r>
            <w:r>
              <w:rPr>
                <w:rStyle w:val="a9"/>
                <w:b w:val="0"/>
                <w:lang w:eastAsia="en-US"/>
              </w:rPr>
              <w:t xml:space="preserve"> Контрольная работа. Применение облачной технологии  – системы управления полочным пространством магазина ABM Shelf (по показателям ABC-анализа, доли продаж)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2F28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  <w:tc>
          <w:tcPr>
            <w:tcW w:w="4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D2DF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3</w:t>
            </w:r>
          </w:p>
        </w:tc>
      </w:tr>
      <w:tr w:rsidR="00926A2C" w14:paraId="6A49FD54" w14:textId="77777777">
        <w:trPr>
          <w:trHeight w:val="23"/>
        </w:trPr>
        <w:tc>
          <w:tcPr>
            <w:tcW w:w="41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13B38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Раздел 2. Охрана труда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99A4D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6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B15655" w14:textId="77777777" w:rsidR="00926A2C" w:rsidRDefault="00926A2C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</w:p>
        </w:tc>
      </w:tr>
      <w:tr w:rsidR="00926A2C" w14:paraId="181F8229" w14:textId="77777777">
        <w:trPr>
          <w:trHeight w:val="23"/>
        </w:trPr>
        <w:tc>
          <w:tcPr>
            <w:tcW w:w="7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627F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Тема 2.1.</w:t>
            </w:r>
          </w:p>
          <w:p w14:paraId="123779F5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Охрана труда и профилактика физического перенапряжения работающего</w:t>
            </w:r>
          </w:p>
        </w:tc>
        <w:tc>
          <w:tcPr>
            <w:tcW w:w="3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5AFB" w14:textId="77777777" w:rsidR="00926A2C" w:rsidRDefault="00000000">
            <w:pPr>
              <w:suppressAutoHyphens/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054B1D" w14:textId="77777777" w:rsidR="00926A2C" w:rsidRDefault="00926A2C">
            <w:pPr>
              <w:suppressAutoHyphens/>
              <w:contextualSpacing/>
              <w:jc w:val="center"/>
              <w:rPr>
                <w:rStyle w:val="a9"/>
                <w:b w:val="0"/>
                <w:lang w:eastAsia="en-US"/>
              </w:rPr>
            </w:pPr>
          </w:p>
        </w:tc>
      </w:tr>
      <w:tr w:rsidR="00926A2C" w14:paraId="1274F5ED" w14:textId="77777777">
        <w:trPr>
          <w:trHeight w:val="74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12495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518C1" w14:textId="77777777" w:rsidR="00926A2C" w:rsidRDefault="00000000">
            <w:pPr>
              <w:contextualSpacing/>
              <w:jc w:val="both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Практические занятия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39FE5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6</w:t>
            </w: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59F0BB" w14:textId="77777777" w:rsidR="00926A2C" w:rsidRDefault="00926A2C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</w:p>
        </w:tc>
      </w:tr>
      <w:tr w:rsidR="00926A2C" w14:paraId="5814CCBC" w14:textId="77777777">
        <w:trPr>
          <w:trHeight w:val="74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B3D38" w14:textId="77777777" w:rsidR="00926A2C" w:rsidRDefault="00926A2C">
            <w:pPr>
              <w:contextualSpacing/>
              <w:rPr>
                <w:rStyle w:val="a9"/>
                <w:rFonts w:ascii="Calibri" w:hAnsi="Calibri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8690E" w14:textId="77777777" w:rsidR="00926A2C" w:rsidRDefault="00000000">
            <w:pPr>
              <w:contextualSpacing/>
              <w:jc w:val="both"/>
              <w:rPr>
                <w:rStyle w:val="a9"/>
                <w:rFonts w:ascii="Calibri" w:hAnsi="Calibri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Практическое занятие № 16.</w:t>
            </w:r>
            <w:r>
              <w:rPr>
                <w:rStyle w:val="a9"/>
                <w:b w:val="0"/>
                <w:color w:val="FF0000"/>
                <w:lang w:eastAsia="en-US"/>
              </w:rPr>
              <w:t xml:space="preserve"> </w:t>
            </w:r>
            <w:r>
              <w:rPr>
                <w:rStyle w:val="a9"/>
                <w:b w:val="0"/>
                <w:lang w:eastAsia="en-US"/>
              </w:rPr>
              <w:t xml:space="preserve">Основные понятия по охране труда, принципы обеспечения безопасности труда. Управление охраной труда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32482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</w:tcPr>
          <w:p w14:paraId="483C9B0B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</w:tr>
      <w:tr w:rsidR="00926A2C" w14:paraId="30C947D1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F3D09" w14:textId="77777777" w:rsidR="00926A2C" w:rsidRDefault="00926A2C">
            <w:pPr>
              <w:contextualSpacing/>
              <w:rPr>
                <w:rStyle w:val="a9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5BF5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Практическое занятие № 17.</w:t>
            </w:r>
            <w:r>
              <w:rPr>
                <w:rStyle w:val="a9"/>
                <w:b w:val="0"/>
                <w:lang w:eastAsia="en-US"/>
              </w:rPr>
              <w:t xml:space="preserve"> Изучить Законодательство по охране труда работников торговой организации. Права и обязанности работодателя и работника в области охраны труда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5B019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</w:tcPr>
          <w:p w14:paraId="04B1B715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</w:tr>
      <w:tr w:rsidR="00926A2C" w14:paraId="0559C959" w14:textId="77777777">
        <w:trPr>
          <w:trHeight w:val="23"/>
        </w:trPr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4F6B1" w14:textId="77777777" w:rsidR="00926A2C" w:rsidRDefault="00926A2C">
            <w:pPr>
              <w:contextualSpacing/>
              <w:rPr>
                <w:rStyle w:val="a9"/>
                <w:rFonts w:ascii="Calibri" w:hAnsi="Calibri"/>
                <w:b w:val="0"/>
                <w:lang w:eastAsia="en-US"/>
              </w:rPr>
            </w:pPr>
          </w:p>
        </w:tc>
        <w:tc>
          <w:tcPr>
            <w:tcW w:w="33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8AF01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Практическое занятие № 18.</w:t>
            </w:r>
            <w:r>
              <w:rPr>
                <w:rStyle w:val="a9"/>
                <w:b w:val="0"/>
                <w:lang w:eastAsia="en-US"/>
              </w:rPr>
              <w:t xml:space="preserve"> Разработка методики проведения инструктажа ТБ на рабочем месте</w:t>
            </w:r>
            <w:r>
              <w:rPr>
                <w:rStyle w:val="a9"/>
                <w:rFonts w:ascii="Calibri" w:hAnsi="Calibri"/>
                <w:b w:val="0"/>
                <w:lang w:eastAsia="en-US"/>
              </w:rPr>
              <w:t xml:space="preserve">  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E96E1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  <w:tc>
          <w:tcPr>
            <w:tcW w:w="464" w:type="pct"/>
            <w:tcBorders>
              <w:left w:val="single" w:sz="4" w:space="0" w:color="auto"/>
              <w:right w:val="single" w:sz="4" w:space="0" w:color="auto"/>
            </w:tcBorders>
          </w:tcPr>
          <w:p w14:paraId="4F5EDD3A" w14:textId="77777777" w:rsidR="00926A2C" w:rsidRDefault="00000000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2</w:t>
            </w:r>
          </w:p>
        </w:tc>
      </w:tr>
      <w:tr w:rsidR="00926A2C" w14:paraId="45F66FE4" w14:textId="77777777">
        <w:trPr>
          <w:trHeight w:val="23"/>
        </w:trPr>
        <w:tc>
          <w:tcPr>
            <w:tcW w:w="41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E158D" w14:textId="77777777" w:rsidR="00926A2C" w:rsidRDefault="00000000">
            <w:pPr>
              <w:suppressAutoHyphens/>
              <w:contextualSpacing/>
              <w:jc w:val="both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Промежуточная аттестация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A13B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Экзамен</w:t>
            </w:r>
          </w:p>
        </w:tc>
        <w:tc>
          <w:tcPr>
            <w:tcW w:w="464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7F3A8F" w14:textId="77777777" w:rsidR="00926A2C" w:rsidRDefault="00926A2C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</w:p>
        </w:tc>
      </w:tr>
      <w:tr w:rsidR="00926A2C" w14:paraId="0E2C1078" w14:textId="77777777">
        <w:trPr>
          <w:trHeight w:val="23"/>
        </w:trPr>
        <w:tc>
          <w:tcPr>
            <w:tcW w:w="41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F65E8" w14:textId="77777777" w:rsidR="00926A2C" w:rsidRDefault="00000000">
            <w:pPr>
              <w:contextualSpacing/>
              <w:jc w:val="both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Всего: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3439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94</w:t>
            </w:r>
          </w:p>
        </w:tc>
        <w:tc>
          <w:tcPr>
            <w:tcW w:w="4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91385C" w14:textId="77777777" w:rsidR="00926A2C" w:rsidRDefault="00926A2C">
            <w:pPr>
              <w:contextualSpacing/>
              <w:jc w:val="center"/>
              <w:rPr>
                <w:rStyle w:val="a9"/>
                <w:b w:val="0"/>
                <w:lang w:eastAsia="en-US"/>
              </w:rPr>
            </w:pPr>
          </w:p>
        </w:tc>
      </w:tr>
    </w:tbl>
    <w:p w14:paraId="4B808690" w14:textId="77777777" w:rsidR="00926A2C" w:rsidRDefault="000000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both"/>
        <w:rPr>
          <w:rStyle w:val="a9"/>
          <w:b w:val="0"/>
          <w:sz w:val="20"/>
          <w:szCs w:val="20"/>
        </w:rPr>
      </w:pPr>
      <w:r>
        <w:rPr>
          <w:rStyle w:val="a9"/>
          <w:b w:val="0"/>
          <w:sz w:val="20"/>
          <w:szCs w:val="20"/>
        </w:rPr>
        <w:t>Для характеристики уровня освоения учебного материала используются следующие обозначения:</w:t>
      </w:r>
    </w:p>
    <w:p w14:paraId="1CB71A48" w14:textId="77777777" w:rsidR="00926A2C" w:rsidRDefault="000000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both"/>
        <w:rPr>
          <w:rStyle w:val="a9"/>
          <w:b w:val="0"/>
          <w:sz w:val="20"/>
          <w:szCs w:val="20"/>
        </w:rPr>
      </w:pPr>
      <w:r>
        <w:rPr>
          <w:rStyle w:val="a9"/>
          <w:b w:val="0"/>
          <w:sz w:val="20"/>
          <w:szCs w:val="20"/>
        </w:rPr>
        <w:t>1. – ознакомительный (узнавание ранее изученных объектов, свойств);  2. – репродуктивный (выполнение деятельности по образцу, инструкции или под руководством)</w:t>
      </w:r>
    </w:p>
    <w:p w14:paraId="3777F913" w14:textId="77777777" w:rsidR="00926A2C" w:rsidRDefault="000000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both"/>
        <w:rPr>
          <w:rStyle w:val="a9"/>
          <w:b w:val="0"/>
          <w:sz w:val="20"/>
          <w:szCs w:val="20"/>
        </w:rPr>
      </w:pPr>
      <w:r>
        <w:rPr>
          <w:rStyle w:val="a9"/>
          <w:b w:val="0"/>
          <w:sz w:val="20"/>
          <w:szCs w:val="20"/>
        </w:rPr>
        <w:t>3. – продуктивный (планирование и самостоятельное выполнение деятельности, решение проблемных задач)</w:t>
      </w:r>
    </w:p>
    <w:p w14:paraId="109B1B3B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  <w:sectPr w:rsidR="00926A2C">
          <w:footerReference w:type="even" r:id="rId12"/>
          <w:footerReference w:type="default" r:id="rId13"/>
          <w:pgSz w:w="16840" w:h="11907" w:orient="landscape"/>
          <w:pgMar w:top="851" w:right="567" w:bottom="567" w:left="1134" w:header="709" w:footer="709" w:gutter="0"/>
          <w:cols w:space="720"/>
        </w:sectPr>
      </w:pPr>
    </w:p>
    <w:p w14:paraId="29706B4B" w14:textId="77777777" w:rsidR="00926A2C" w:rsidRDefault="0000000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caps/>
        </w:rPr>
      </w:pPr>
      <w:r>
        <w:rPr>
          <w:b/>
          <w:caps/>
        </w:rPr>
        <w:t>3. условия реализации программы УЧЕБНОЙ дисциплины</w:t>
      </w:r>
    </w:p>
    <w:p w14:paraId="58D0F350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/>
          <w:iCs/>
        </w:rPr>
      </w:pPr>
    </w:p>
    <w:p w14:paraId="63132073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iCs/>
        </w:rPr>
      </w:pPr>
      <w:r>
        <w:rPr>
          <w:b/>
          <w:iCs/>
        </w:rPr>
        <w:t>ОП.03 Эксплуатация торгово-технологического оборудования и охрана труда</w:t>
      </w:r>
    </w:p>
    <w:p w14:paraId="6FD0B431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</w:p>
    <w:p w14:paraId="349DA287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</w:rPr>
      </w:pPr>
      <w:r>
        <w:rPr>
          <w:rStyle w:val="a9"/>
        </w:rPr>
        <w:t>3.1. Требования к минимальному материально-техническому обеспечению</w:t>
      </w:r>
    </w:p>
    <w:p w14:paraId="1E70F015" w14:textId="77777777" w:rsidR="00926A2C" w:rsidRDefault="00000000">
      <w:pPr>
        <w:tabs>
          <w:tab w:val="left" w:pos="10076"/>
        </w:tabs>
        <w:suppressAutoHyphens/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Реализация учебной дисциплины требует наличия учебных кабинетов «Товароведения, метрологии, стандартизации и сертификации» или «</w:t>
      </w:r>
      <w:r>
        <w:rPr>
          <w:rStyle w:val="a9"/>
          <w:rFonts w:eastAsia="Calibri"/>
          <w:b w:val="0"/>
        </w:rPr>
        <w:t>Автоматизация торгово-технологических процессов, эксплуатация торгово-технологического оборудования и охрана труда»</w:t>
      </w:r>
      <w:r>
        <w:rPr>
          <w:rStyle w:val="a9"/>
          <w:b w:val="0"/>
        </w:rPr>
        <w:t xml:space="preserve">, читальный зал оснащенные в соответствии с п. 4.4. ФГОС СПО по специальности 38.02.08 Торговое дело, </w:t>
      </w:r>
      <w:bookmarkStart w:id="3" w:name="sub_1000"/>
      <w:r>
        <w:rPr>
          <w:rStyle w:val="a9"/>
          <w:b w:val="0"/>
        </w:rPr>
        <w:t xml:space="preserve">(УТВ. </w:t>
      </w:r>
      <w:hyperlink r:id="rId14" w:anchor="sub_0" w:history="1">
        <w:r>
          <w:rPr>
            <w:rStyle w:val="a9"/>
            <w:b w:val="0"/>
          </w:rPr>
          <w:t>приказом</w:t>
        </w:r>
      </w:hyperlink>
      <w:r>
        <w:rPr>
          <w:rStyle w:val="a9"/>
          <w:b w:val="0"/>
        </w:rPr>
        <w:t xml:space="preserve"> Министерства просвещения РФ от 19 июля 2023 г. № 548</w:t>
      </w:r>
      <w:bookmarkEnd w:id="3"/>
      <w:r>
        <w:rPr>
          <w:rStyle w:val="a9"/>
          <w:b w:val="0"/>
        </w:rPr>
        <w:t xml:space="preserve">). </w:t>
      </w:r>
    </w:p>
    <w:p w14:paraId="6DB723B4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</w:p>
    <w:p w14:paraId="25E19492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Оборудование учебных кабинетов и рабочих мест кабинетов «Товароведения, метрологии, стандартизации и сертификации» или «</w:t>
      </w:r>
      <w:r>
        <w:rPr>
          <w:rStyle w:val="a9"/>
          <w:rFonts w:eastAsia="Calibri"/>
          <w:b w:val="0"/>
        </w:rPr>
        <w:t>Автоматизация торгово-технологических процессов, эксплуатация торгово-технологического оборудования и охрана труда»</w:t>
      </w:r>
      <w:r>
        <w:rPr>
          <w:rStyle w:val="a9"/>
          <w:b w:val="0"/>
        </w:rPr>
        <w:t xml:space="preserve">: </w:t>
      </w:r>
    </w:p>
    <w:p w14:paraId="5A0D7955" w14:textId="77777777" w:rsidR="00926A2C" w:rsidRDefault="00000000">
      <w:pPr>
        <w:pStyle w:val="western"/>
        <w:tabs>
          <w:tab w:val="left" w:pos="10076"/>
        </w:tabs>
        <w:spacing w:before="0" w:beforeAutospacing="0" w:after="0"/>
        <w:ind w:firstLine="567"/>
        <w:contextualSpacing/>
        <w:rPr>
          <w:rStyle w:val="a9"/>
          <w:b w:val="0"/>
        </w:rPr>
      </w:pPr>
      <w:r>
        <w:rPr>
          <w:rStyle w:val="a9"/>
          <w:b w:val="0"/>
        </w:rPr>
        <w:t>- посадочные места по количеству обучающихся;</w:t>
      </w:r>
    </w:p>
    <w:p w14:paraId="51F498FB" w14:textId="77777777" w:rsidR="00926A2C" w:rsidRDefault="00000000">
      <w:pPr>
        <w:pStyle w:val="western"/>
        <w:tabs>
          <w:tab w:val="left" w:pos="10076"/>
        </w:tabs>
        <w:spacing w:before="0" w:beforeAutospacing="0" w:after="0"/>
        <w:ind w:firstLine="567"/>
        <w:contextualSpacing/>
        <w:rPr>
          <w:rStyle w:val="a9"/>
          <w:b w:val="0"/>
        </w:rPr>
      </w:pPr>
      <w:r>
        <w:rPr>
          <w:rStyle w:val="a9"/>
          <w:b w:val="0"/>
        </w:rPr>
        <w:t>- рабочее место преподавателя;</w:t>
      </w:r>
    </w:p>
    <w:p w14:paraId="2F9DACA0" w14:textId="77777777" w:rsidR="00926A2C" w:rsidRDefault="00000000">
      <w:pPr>
        <w:pStyle w:val="2"/>
        <w:widowControl w:val="0"/>
        <w:tabs>
          <w:tab w:val="left" w:pos="0"/>
          <w:tab w:val="left" w:pos="10076"/>
        </w:tabs>
        <w:spacing w:after="0" w:line="240" w:lineRule="auto"/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- комплект бланков по товароведной документации и </w:t>
      </w:r>
      <w:r>
        <w:rPr>
          <w:rStyle w:val="a9"/>
          <w:rFonts w:eastAsia="Calibri"/>
          <w:b w:val="0"/>
        </w:rPr>
        <w:t>автоматизации торгово-технологических процессов, эксплуатации торгово-технологического оборудования и охране труда</w:t>
      </w:r>
      <w:r>
        <w:rPr>
          <w:rStyle w:val="a9"/>
          <w:b w:val="0"/>
        </w:rPr>
        <w:t>;</w:t>
      </w:r>
    </w:p>
    <w:p w14:paraId="4EF44EFD" w14:textId="77777777" w:rsidR="00926A2C" w:rsidRDefault="00000000">
      <w:pPr>
        <w:pStyle w:val="2"/>
        <w:widowControl w:val="0"/>
        <w:tabs>
          <w:tab w:val="left" w:pos="0"/>
          <w:tab w:val="left" w:pos="10076"/>
        </w:tabs>
        <w:spacing w:after="0" w:line="240" w:lineRule="auto"/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- комплект образцов оформленных товароведных документов, актов, сертификатов, договоров;</w:t>
      </w:r>
    </w:p>
    <w:p w14:paraId="0D872A16" w14:textId="77777777" w:rsidR="00926A2C" w:rsidRDefault="00000000">
      <w:pPr>
        <w:pStyle w:val="2"/>
        <w:widowControl w:val="0"/>
        <w:tabs>
          <w:tab w:val="left" w:pos="0"/>
          <w:tab w:val="left" w:pos="10076"/>
        </w:tabs>
        <w:spacing w:after="0" w:line="240" w:lineRule="auto"/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- комплект законодательных и нормативных документов;</w:t>
      </w:r>
    </w:p>
    <w:p w14:paraId="1566503B" w14:textId="77777777" w:rsidR="00926A2C" w:rsidRDefault="00000000">
      <w:pPr>
        <w:pStyle w:val="2"/>
        <w:widowControl w:val="0"/>
        <w:tabs>
          <w:tab w:val="left" w:pos="0"/>
          <w:tab w:val="left" w:pos="10076"/>
        </w:tabs>
        <w:spacing w:after="0" w:line="240" w:lineRule="auto"/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- комплект учебно-методических материалов.</w:t>
      </w:r>
    </w:p>
    <w:p w14:paraId="1120B0CB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</w:p>
    <w:p w14:paraId="2E2B088E" w14:textId="77777777" w:rsidR="00926A2C" w:rsidRDefault="00000000">
      <w:pPr>
        <w:widowControl w:val="0"/>
        <w:tabs>
          <w:tab w:val="left" w:pos="10076"/>
        </w:tabs>
        <w:kinsoku w:val="0"/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 Технические средства обучения: компьютерная техника с возможностью подключения к информационно-телекоммуникационной сети  Интернет и обеспечением доступа в электронную информационно-образовательную среду образовательной организации, мультимедийный проектор, принтер, интерактивная доска, лицензированное программное обеспечение общего и профессионального назначения, программное обеспечение: СПС Гарант, СПС Консультант Плюс.</w:t>
      </w:r>
    </w:p>
    <w:p w14:paraId="43F3FAE4" w14:textId="77777777" w:rsidR="00926A2C" w:rsidRDefault="00000000">
      <w:pPr>
        <w:tabs>
          <w:tab w:val="left" w:pos="1007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 </w:t>
      </w:r>
    </w:p>
    <w:p w14:paraId="01ECC55D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Оборудование мастерской и рабочих мест мастерской: лабораторное оборудование и измерительные приборы, комплект бланков по товароведной документации и </w:t>
      </w:r>
      <w:r>
        <w:rPr>
          <w:rStyle w:val="a9"/>
          <w:rFonts w:eastAsia="Calibri"/>
          <w:b w:val="0"/>
        </w:rPr>
        <w:t>автоматизации торгово-технологических процессов, эксплуатации торгово-технологического оборудования и охране труда</w:t>
      </w:r>
      <w:r>
        <w:rPr>
          <w:rStyle w:val="a9"/>
          <w:b w:val="0"/>
        </w:rPr>
        <w:t>, комплект образцов оформленных актов, сертификатов, договоров, образцы и макеты товаров, упаковки, компьютер с лицензионным программным обеспечением и с выходом в сеть Интернет, мультимедийный проектор, принтер, интерактивная доска, комплект законодательных и нормативных документов, программное обеспечение: СПС Гарант, СПС Консультант Плюс, комплект учебно-методической документации.</w:t>
      </w:r>
    </w:p>
    <w:p w14:paraId="735C2DAA" w14:textId="77777777" w:rsidR="00926A2C" w:rsidRDefault="00000000">
      <w:pPr>
        <w:tabs>
          <w:tab w:val="left" w:pos="10076"/>
        </w:tabs>
        <w:suppressAutoHyphens/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 </w:t>
      </w:r>
    </w:p>
    <w:p w14:paraId="3250CB65" w14:textId="77777777" w:rsidR="00926A2C" w:rsidRDefault="0000000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Style w:val="a9"/>
        </w:rPr>
      </w:pPr>
      <w:r>
        <w:rPr>
          <w:rStyle w:val="a9"/>
        </w:rPr>
        <w:t>3.2. Информационное обеспечение обучения</w:t>
      </w:r>
    </w:p>
    <w:p w14:paraId="6097BD2D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</w:rPr>
      </w:pPr>
      <w:r>
        <w:rPr>
          <w:rStyle w:val="a9"/>
        </w:rPr>
        <w:t>Перечень рекомендуемых учебных изданий, Интернет-ресурсов, дополнительной литературы</w:t>
      </w:r>
    </w:p>
    <w:p w14:paraId="38415F3C" w14:textId="77777777" w:rsidR="00926A2C" w:rsidRDefault="00000000">
      <w:pPr>
        <w:suppressAutoHyphens/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Для реализации программы учебной дисциплины библиотечный фонд образовательной организации должен иметь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14:paraId="3EEF4C40" w14:textId="77777777" w:rsidR="00926A2C" w:rsidRDefault="00926A2C">
      <w:pPr>
        <w:suppressAutoHyphens/>
        <w:ind w:firstLine="709"/>
        <w:contextualSpacing/>
        <w:jc w:val="both"/>
        <w:rPr>
          <w:rStyle w:val="a9"/>
          <w:b w:val="0"/>
        </w:rPr>
      </w:pPr>
    </w:p>
    <w:p w14:paraId="7D4D09B7" w14:textId="77777777" w:rsidR="00926A2C" w:rsidRDefault="00000000">
      <w:pPr>
        <w:suppressAutoHyphens/>
        <w:ind w:firstLine="567"/>
        <w:contextualSpacing/>
        <w:jc w:val="both"/>
        <w:rPr>
          <w:rStyle w:val="a9"/>
        </w:rPr>
      </w:pPr>
      <w:r>
        <w:rPr>
          <w:rStyle w:val="a9"/>
        </w:rPr>
        <w:t>3.2.1. Основные источники (печатные издания)</w:t>
      </w:r>
    </w:p>
    <w:p w14:paraId="0F7AA2DA" w14:textId="77777777" w:rsidR="00926A2C" w:rsidRDefault="00000000">
      <w:pPr>
        <w:pStyle w:val="af8"/>
        <w:widowControl/>
        <w:numPr>
          <w:ilvl w:val="0"/>
          <w:numId w:val="2"/>
        </w:numPr>
        <w:shd w:val="clear" w:color="auto" w:fill="FFFFFF"/>
        <w:tabs>
          <w:tab w:val="left" w:pos="142"/>
        </w:tabs>
        <w:autoSpaceDE/>
        <w:autoSpaceDN/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Федеральный закон от 29.07.1998 № 135-ФЗ «Об оценочной деятельности в Российской Федерации» (ред. от 14.02.2024)</w:t>
      </w:r>
    </w:p>
    <w:p w14:paraId="6EC631ED" w14:textId="77777777" w:rsidR="00926A2C" w:rsidRDefault="00000000">
      <w:pPr>
        <w:pStyle w:val="af8"/>
        <w:widowControl/>
        <w:numPr>
          <w:ilvl w:val="0"/>
          <w:numId w:val="2"/>
        </w:numPr>
        <w:shd w:val="clear" w:color="auto" w:fill="FFFFFF"/>
        <w:tabs>
          <w:tab w:val="left" w:pos="142"/>
        </w:tabs>
        <w:autoSpaceDE/>
        <w:autoSpaceDN/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 xml:space="preserve">Закон РФ от 07.07.1993 № 5340-1 «О торгово-промышленных палатах в Российской Федерации» (последняя редакция от 12.12.2023 № 586-ФЗ) </w:t>
      </w:r>
    </w:p>
    <w:p w14:paraId="44763BCC" w14:textId="77777777" w:rsidR="00926A2C" w:rsidRDefault="00000000">
      <w:pPr>
        <w:pStyle w:val="af8"/>
        <w:widowControl/>
        <w:numPr>
          <w:ilvl w:val="0"/>
          <w:numId w:val="2"/>
        </w:numPr>
        <w:shd w:val="clear" w:color="auto" w:fill="FFFFFF"/>
        <w:tabs>
          <w:tab w:val="left" w:pos="142"/>
        </w:tabs>
        <w:autoSpaceDE/>
        <w:autoSpaceDN/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Закон РФ от 07.02.1992 № 2300-1 «О защите прав потребителей» (последняя редакция от 08.08.2024)</w:t>
      </w:r>
    </w:p>
    <w:p w14:paraId="06E0CDC4" w14:textId="77777777" w:rsidR="00926A2C" w:rsidRDefault="00000000">
      <w:pPr>
        <w:pStyle w:val="af8"/>
        <w:widowControl/>
        <w:numPr>
          <w:ilvl w:val="0"/>
          <w:numId w:val="2"/>
        </w:numPr>
        <w:shd w:val="clear" w:color="auto" w:fill="FFFFFF"/>
        <w:tabs>
          <w:tab w:val="left" w:pos="142"/>
        </w:tabs>
        <w:autoSpaceDE/>
        <w:autoSpaceDN/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Федеральный закон от 02.01.2000 № 29-ФЗ «О качестве и безопасности пищевых продуктов» (последняя редакция, в настоящий документ вносятся изменения на основании Федерального закона от 08.07.2024 № 167-ФЗ «О внесении изменений в отдельные законодательные акты Российской Федерации» с 1 сентября 2025 года)</w:t>
      </w:r>
    </w:p>
    <w:p w14:paraId="794284B5" w14:textId="77777777" w:rsidR="00926A2C" w:rsidRDefault="00000000">
      <w:pPr>
        <w:pStyle w:val="af8"/>
        <w:widowControl/>
        <w:numPr>
          <w:ilvl w:val="0"/>
          <w:numId w:val="2"/>
        </w:numPr>
        <w:shd w:val="clear" w:color="auto" w:fill="FFFFFF"/>
        <w:tabs>
          <w:tab w:val="left" w:pos="142"/>
        </w:tabs>
        <w:autoSpaceDE/>
        <w:autoSpaceDN/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 xml:space="preserve">Федеральный закон от 28.12.2009 № 381-ФЗ (ред. от 25.12.2023) «Об основах государственного регулирования торговой деятельности в Российской Федерации» (с изм. и доп., вступ. в силу с 01.04.2024)  </w:t>
      </w:r>
    </w:p>
    <w:p w14:paraId="07EA0FEA" w14:textId="77777777" w:rsidR="00926A2C" w:rsidRDefault="00000000">
      <w:pPr>
        <w:numPr>
          <w:ilvl w:val="0"/>
          <w:numId w:val="2"/>
        </w:numPr>
        <w:shd w:val="clear" w:color="auto" w:fill="FFFFFF"/>
        <w:ind w:left="284" w:hanging="284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Федеральный закон от 27.12.2002 № 184-ФЗ «О техническом регулировании» (редакция от 21.11.2022, действует с 01.09.2024)</w:t>
      </w:r>
    </w:p>
    <w:p w14:paraId="397136BC" w14:textId="77777777" w:rsidR="00926A2C" w:rsidRDefault="00000000">
      <w:pPr>
        <w:numPr>
          <w:ilvl w:val="0"/>
          <w:numId w:val="2"/>
        </w:numPr>
        <w:shd w:val="clear" w:color="auto" w:fill="FFFFFF"/>
        <w:ind w:left="284" w:hanging="284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Указ Президента РФ от 02 июля 2021 г № 400 «О Стратегии национальной безопасности Российской Федерации»</w:t>
      </w:r>
    </w:p>
    <w:p w14:paraId="474DA303" w14:textId="77777777" w:rsidR="00926A2C" w:rsidRDefault="00000000">
      <w:pPr>
        <w:numPr>
          <w:ilvl w:val="0"/>
          <w:numId w:val="2"/>
        </w:numPr>
        <w:shd w:val="clear" w:color="auto" w:fill="FFFFFF"/>
        <w:ind w:left="284" w:hanging="284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Приказ Минпромторга России от 01.03.2013 № 252 «Об утверждении норм естественной убыли продовольственных товаров в сфере торговли и общественного питания» (Зарегистрировано в Минюсте России 05.04.2013 № 27999)</w:t>
      </w:r>
    </w:p>
    <w:p w14:paraId="08738655" w14:textId="77777777" w:rsidR="00926A2C" w:rsidRDefault="00000000">
      <w:pPr>
        <w:numPr>
          <w:ilvl w:val="0"/>
          <w:numId w:val="2"/>
        </w:numPr>
        <w:shd w:val="clear" w:color="auto" w:fill="FFFFFF"/>
        <w:ind w:left="284" w:hanging="284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ГОСТ 14192-96 Маркировка грузов</w:t>
      </w:r>
    </w:p>
    <w:p w14:paraId="52F50EFE" w14:textId="77777777" w:rsidR="00926A2C" w:rsidRDefault="00000000">
      <w:pPr>
        <w:numPr>
          <w:ilvl w:val="0"/>
          <w:numId w:val="2"/>
        </w:numPr>
        <w:tabs>
          <w:tab w:val="left" w:pos="-5529"/>
          <w:tab w:val="left" w:pos="0"/>
        </w:tabs>
        <w:ind w:left="426" w:hanging="426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ГОСТ Р 51074-2003 Продукты пищевые. Информация для потребителя. Общие требования</w:t>
      </w:r>
    </w:p>
    <w:p w14:paraId="1E4D153F" w14:textId="77777777" w:rsidR="00926A2C" w:rsidRDefault="00000000">
      <w:pPr>
        <w:numPr>
          <w:ilvl w:val="0"/>
          <w:numId w:val="2"/>
        </w:numPr>
        <w:tabs>
          <w:tab w:val="left" w:pos="-5529"/>
          <w:tab w:val="left" w:pos="0"/>
        </w:tabs>
        <w:ind w:left="426" w:hanging="426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Технический регламент Таможенного союза ТР ТС 021/2011 О безопасности пищевой продукции (с изменениями на 22 апреля 2024 года)</w:t>
      </w:r>
    </w:p>
    <w:p w14:paraId="0E34C5BE" w14:textId="77777777" w:rsidR="00926A2C" w:rsidRDefault="00000000">
      <w:pPr>
        <w:numPr>
          <w:ilvl w:val="0"/>
          <w:numId w:val="2"/>
        </w:numPr>
        <w:tabs>
          <w:tab w:val="left" w:pos="-5529"/>
          <w:tab w:val="left" w:pos="0"/>
        </w:tabs>
        <w:ind w:left="426" w:hanging="426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Технический регламент Таможенного союза ТР ТС 005/2011 О безопасности упаковки</w:t>
      </w:r>
    </w:p>
    <w:p w14:paraId="1992B1D0" w14:textId="77777777" w:rsidR="00926A2C" w:rsidRDefault="00000000">
      <w:pPr>
        <w:numPr>
          <w:ilvl w:val="0"/>
          <w:numId w:val="2"/>
        </w:numPr>
        <w:tabs>
          <w:tab w:val="left" w:pos="-5529"/>
          <w:tab w:val="left" w:pos="0"/>
        </w:tabs>
        <w:ind w:left="426" w:hanging="426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Технический регламент Таможенного союза ТР ТС 022/2011 Пищевая продукция в части ее маркировки</w:t>
      </w:r>
    </w:p>
    <w:p w14:paraId="2BBC3D59" w14:textId="77777777" w:rsidR="00926A2C" w:rsidRDefault="00000000">
      <w:pPr>
        <w:numPr>
          <w:ilvl w:val="0"/>
          <w:numId w:val="2"/>
        </w:numPr>
        <w:tabs>
          <w:tab w:val="left" w:pos="-5529"/>
        </w:tabs>
        <w:ind w:left="426" w:hanging="426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ГОСТ Р 52113-2014 Услуги населению. Номенклатура показателей качества услуг</w:t>
      </w:r>
    </w:p>
    <w:p w14:paraId="6F8A4F6E" w14:textId="77777777" w:rsidR="00926A2C" w:rsidRDefault="00000000">
      <w:pPr>
        <w:numPr>
          <w:ilvl w:val="0"/>
          <w:numId w:val="2"/>
        </w:numPr>
        <w:tabs>
          <w:tab w:val="left" w:pos="-5529"/>
        </w:tabs>
        <w:ind w:left="426" w:hanging="426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ГОСТ 25776-2021 Упаковка. Упаковывание сгруппированных единиц продукции в термоусадочную пленку</w:t>
      </w:r>
    </w:p>
    <w:p w14:paraId="28160F78" w14:textId="77777777" w:rsidR="00926A2C" w:rsidRDefault="00000000">
      <w:pPr>
        <w:numPr>
          <w:ilvl w:val="0"/>
          <w:numId w:val="2"/>
        </w:numPr>
        <w:tabs>
          <w:tab w:val="left" w:pos="-5529"/>
        </w:tabs>
        <w:ind w:left="426" w:hanging="426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ГОСТ Р 51293-2022  Оценка соответствия. Общие правила идентификации продукции для целей подтверждения соответствия</w:t>
      </w:r>
    </w:p>
    <w:p w14:paraId="715C46A2" w14:textId="77777777" w:rsidR="00926A2C" w:rsidRDefault="00000000">
      <w:pPr>
        <w:numPr>
          <w:ilvl w:val="0"/>
          <w:numId w:val="2"/>
        </w:numPr>
        <w:tabs>
          <w:tab w:val="left" w:pos="-5529"/>
        </w:tabs>
        <w:ind w:left="426" w:hanging="426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ГОСТ Р 51303-2023 Торговля. Термины и определения</w:t>
      </w:r>
    </w:p>
    <w:p w14:paraId="7C0E9F19" w14:textId="77777777" w:rsidR="00926A2C" w:rsidRDefault="00000000">
      <w:pPr>
        <w:numPr>
          <w:ilvl w:val="0"/>
          <w:numId w:val="2"/>
        </w:numPr>
        <w:tabs>
          <w:tab w:val="left" w:pos="-5529"/>
        </w:tabs>
        <w:ind w:left="425" w:hanging="425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Инструкция о порядке приемки продукции производственно-технического назначения и товаров народного потребления по количеству (утв. постановлением Госарбитража СССР от 15.06.1965 № П-6) (ред. от 23.07.1975, с изм. от 22.10.1997) </w:t>
      </w:r>
    </w:p>
    <w:p w14:paraId="57FA71CD" w14:textId="77777777" w:rsidR="00926A2C" w:rsidRDefault="00000000">
      <w:pPr>
        <w:numPr>
          <w:ilvl w:val="0"/>
          <w:numId w:val="2"/>
        </w:numPr>
        <w:tabs>
          <w:tab w:val="left" w:pos="-5529"/>
        </w:tabs>
        <w:ind w:left="426" w:hanging="426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Инструкция о порядке приемки продукции производственно-технического назначения и товаров народного потребления по качеству (утв. Постановлением Госарбитража СССР от 25.04.1966 № П-7) (ред. от 23.07.1975, с изм. от 22.10.1997)</w:t>
      </w:r>
    </w:p>
    <w:p w14:paraId="3DEC98B8" w14:textId="77777777" w:rsidR="00926A2C" w:rsidRDefault="00000000">
      <w:pPr>
        <w:numPr>
          <w:ilvl w:val="0"/>
          <w:numId w:val="2"/>
        </w:numPr>
        <w:tabs>
          <w:tab w:val="left" w:pos="-5529"/>
        </w:tabs>
        <w:ind w:left="426" w:hanging="426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Аристов, О.В. Управление качеством: Учебник. – М.: ИНФРА-М, 2007. – 240 с.: ил. – (Высшее образование)</w:t>
      </w:r>
    </w:p>
    <w:p w14:paraId="38AB9D1E" w14:textId="77777777" w:rsidR="00926A2C" w:rsidRDefault="00000000">
      <w:pPr>
        <w:numPr>
          <w:ilvl w:val="0"/>
          <w:numId w:val="2"/>
        </w:numPr>
        <w:shd w:val="clear" w:color="auto" w:fill="FFFFFF"/>
        <w:ind w:left="426" w:hanging="426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Гаджинский А.М. Современный склад. Организация, технологии, управление и логистика: учеб.-практическое пособие. – М.: ТК Велби, изд-во Проспект, 2011. – 176 с.</w:t>
      </w:r>
    </w:p>
    <w:p w14:paraId="2AB74C4F" w14:textId="77777777" w:rsidR="00926A2C" w:rsidRDefault="00000000">
      <w:pPr>
        <w:pStyle w:val="af8"/>
        <w:widowControl/>
        <w:numPr>
          <w:ilvl w:val="0"/>
          <w:numId w:val="2"/>
        </w:numPr>
        <w:shd w:val="clear" w:color="auto" w:fill="FFFFFF"/>
        <w:autoSpaceDE/>
        <w:autoSpaceDN/>
        <w:ind w:left="426" w:hanging="426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Калачев, С. Л.  Теоретические основы товароведения и экспертизы: учебник для среднего профессионального образования / С. Л. Калачев. – 2-е изд., перераб. и доп. – Москва: Издательство Юрайт, 2022. – 478 с. – (Профессиональное образование)</w:t>
      </w:r>
    </w:p>
    <w:p w14:paraId="54F74651" w14:textId="77777777" w:rsidR="00926A2C" w:rsidRDefault="00000000">
      <w:pPr>
        <w:pStyle w:val="af8"/>
        <w:widowControl/>
        <w:numPr>
          <w:ilvl w:val="0"/>
          <w:numId w:val="2"/>
        </w:numPr>
        <w:shd w:val="clear" w:color="auto" w:fill="FFFFFF"/>
        <w:autoSpaceDE/>
        <w:autoSpaceDN/>
        <w:ind w:left="426" w:hanging="426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Каплина, С.А. Управление ассортиментом товаров: учебник / С.А. Каплина. – Ростов н/Д: Феникс, 2020. – 228 с.: ил. – (Среднее профессиональное образование)</w:t>
      </w:r>
    </w:p>
    <w:p w14:paraId="2D51868A" w14:textId="77777777" w:rsidR="00926A2C" w:rsidRDefault="00000000">
      <w:pPr>
        <w:pStyle w:val="af8"/>
        <w:widowControl/>
        <w:numPr>
          <w:ilvl w:val="0"/>
          <w:numId w:val="2"/>
        </w:numPr>
        <w:shd w:val="clear" w:color="auto" w:fill="FFFFFF"/>
        <w:autoSpaceDE/>
        <w:autoSpaceDN/>
        <w:ind w:left="426" w:hanging="426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Кащенко, В. Ф. Торговое оборудование: учебное пособие / В.Ф. Кащенко, Л.В. Кащенко. – Москва: ИНФРА-М, 2020. – 398 с. – (Среднее профессиональное образование)</w:t>
      </w:r>
    </w:p>
    <w:p w14:paraId="2BA3324D" w14:textId="77777777" w:rsidR="00926A2C" w:rsidRDefault="00000000">
      <w:pPr>
        <w:pStyle w:val="af8"/>
        <w:widowControl/>
        <w:numPr>
          <w:ilvl w:val="0"/>
          <w:numId w:val="2"/>
        </w:numPr>
        <w:shd w:val="clear" w:color="auto" w:fill="FFFFFF"/>
        <w:autoSpaceDE/>
        <w:autoSpaceDN/>
        <w:ind w:left="426" w:hanging="426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Лифиц, И.М. Управление качеством: учебное пособие / И.М. Лифиц. – Москва: КНОРУС, 2020. – 320 с. – (Среднее профессиональное образование)</w:t>
      </w:r>
    </w:p>
    <w:p w14:paraId="2ECD8978" w14:textId="77777777" w:rsidR="00926A2C" w:rsidRDefault="00000000">
      <w:pPr>
        <w:pStyle w:val="af8"/>
        <w:widowControl/>
        <w:numPr>
          <w:ilvl w:val="0"/>
          <w:numId w:val="2"/>
        </w:numPr>
        <w:shd w:val="clear" w:color="auto" w:fill="FFFFFF"/>
        <w:autoSpaceDE/>
        <w:autoSpaceDN/>
        <w:ind w:left="426" w:hanging="426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Лифиц, И. М.  Товарный менеджмент: учебник для среднего профессионального образования / И. М. Лифиц, Ф. А. Жукова, М. А. Николаева. – Москва: Издательство Юрайт, 2022. – 405 с. – (Профессиональное образование)</w:t>
      </w:r>
    </w:p>
    <w:p w14:paraId="1E1F7DBD" w14:textId="77777777" w:rsidR="00926A2C" w:rsidRDefault="00000000">
      <w:pPr>
        <w:pStyle w:val="af8"/>
        <w:widowControl/>
        <w:numPr>
          <w:ilvl w:val="0"/>
          <w:numId w:val="2"/>
        </w:numPr>
        <w:shd w:val="clear" w:color="auto" w:fill="FFFFFF"/>
        <w:autoSpaceDE/>
        <w:autoSpaceDN/>
        <w:ind w:left="426" w:hanging="426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Ляпина, О.П. Стандартизация, сертификация и техническое документоведение: учеб. для студ. учреждений сред. проф. образование / О.П. Ляпина, О.Н. Перлова. – 2-е изд., стер. – М.: Издательский центр «Академия», 2020. – 208 с.</w:t>
      </w:r>
    </w:p>
    <w:p w14:paraId="39277787" w14:textId="77777777" w:rsidR="00926A2C" w:rsidRDefault="00000000">
      <w:pPr>
        <w:pStyle w:val="af8"/>
        <w:widowControl/>
        <w:numPr>
          <w:ilvl w:val="0"/>
          <w:numId w:val="2"/>
        </w:numPr>
        <w:shd w:val="clear" w:color="auto" w:fill="FFFFFF"/>
        <w:autoSpaceDE/>
        <w:autoSpaceDN/>
        <w:ind w:left="426" w:hanging="426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 xml:space="preserve">Николаева, М.А. Теоретические основы товароведения: Учебник для вузов. –  М.: Норма, 2006. –  448 с. </w:t>
      </w:r>
    </w:p>
    <w:p w14:paraId="3A2154E7" w14:textId="77777777" w:rsidR="00926A2C" w:rsidRDefault="00000000">
      <w:pPr>
        <w:pStyle w:val="af8"/>
        <w:widowControl/>
        <w:numPr>
          <w:ilvl w:val="0"/>
          <w:numId w:val="2"/>
        </w:numPr>
        <w:shd w:val="clear" w:color="auto" w:fill="FFFFFF"/>
        <w:autoSpaceDE/>
        <w:autoSpaceDN/>
        <w:ind w:left="426" w:hanging="426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Рыжиков, С. Н., Техническое оснащение торговых организаций и охрана труда + Приложение: тесты: учебник / С.Н. Рыжиков. – Москва: КНОРУС, 2024. – 324 с. – (Среднее профессиональное образование)</w:t>
      </w:r>
    </w:p>
    <w:p w14:paraId="2BC2FA1C" w14:textId="77777777" w:rsidR="00926A2C" w:rsidRDefault="00000000">
      <w:pPr>
        <w:pStyle w:val="af8"/>
        <w:widowControl/>
        <w:numPr>
          <w:ilvl w:val="0"/>
          <w:numId w:val="2"/>
        </w:numPr>
        <w:shd w:val="clear" w:color="auto" w:fill="FFFFFF"/>
        <w:autoSpaceDE/>
        <w:autoSpaceDN/>
        <w:ind w:left="426" w:hanging="426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 xml:space="preserve">Сафронов, Н.А. Экономика организации (предприятия): учебник для ср. спец. учеб. заведений. – 2-е изд., с изм. / Н.А. Сафронов. –  Москва: Магистр: ИНФРА-М, 2023. – 256 с.  </w:t>
      </w:r>
    </w:p>
    <w:p w14:paraId="7201D5FE" w14:textId="77777777" w:rsidR="00926A2C" w:rsidRDefault="00000000">
      <w:pPr>
        <w:pStyle w:val="af8"/>
        <w:widowControl/>
        <w:numPr>
          <w:ilvl w:val="0"/>
          <w:numId w:val="2"/>
        </w:numPr>
        <w:shd w:val="clear" w:color="auto" w:fill="FFFFFF"/>
        <w:autoSpaceDE/>
        <w:autoSpaceDN/>
        <w:ind w:left="425" w:hanging="425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Шитов, В.Н. Основы финансовой грамотности: учебное пособие. / В.Н. Шитов. –  Москва: КНОРУС, 2023. – 252 с. – (Среднее профессиональное образование)</w:t>
      </w:r>
    </w:p>
    <w:p w14:paraId="4B7B5899" w14:textId="77777777" w:rsidR="00926A2C" w:rsidRDefault="00000000">
      <w:pPr>
        <w:pStyle w:val="af8"/>
        <w:widowControl/>
        <w:numPr>
          <w:ilvl w:val="0"/>
          <w:numId w:val="2"/>
        </w:numPr>
        <w:shd w:val="clear" w:color="auto" w:fill="FFFFFF"/>
        <w:autoSpaceDE/>
        <w:autoSpaceDN/>
        <w:ind w:left="425" w:hanging="425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Яковлев, Г.А. Основы коммерции: учебное пособие / Г.А. Яковлев. – Москва: ИНФРА-М, 2020. – 224 с. – (Среднее профессиональное образование)</w:t>
      </w:r>
    </w:p>
    <w:p w14:paraId="5602D201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Style w:val="a9"/>
          <w:b w:val="0"/>
        </w:rPr>
      </w:pPr>
    </w:p>
    <w:p w14:paraId="453F43D5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</w:rPr>
      </w:pPr>
      <w:r>
        <w:rPr>
          <w:rStyle w:val="a9"/>
        </w:rPr>
        <w:t>3.2.2. Основные источники (Интернет-ресурсы)</w:t>
      </w:r>
    </w:p>
    <w:p w14:paraId="271A298F" w14:textId="77777777" w:rsidR="00926A2C" w:rsidRDefault="00000000">
      <w:pPr>
        <w:pStyle w:val="af8"/>
        <w:numPr>
          <w:ilvl w:val="0"/>
          <w:numId w:val="3"/>
        </w:numPr>
        <w:tabs>
          <w:tab w:val="clear" w:pos="1070"/>
          <w:tab w:val="left" w:pos="-3969"/>
        </w:tabs>
        <w:ind w:left="284" w:hanging="284"/>
        <w:contextualSpacing/>
        <w:rPr>
          <w:rStyle w:val="a9"/>
          <w:bCs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Образовательные ресурсы Интернета – Официальный сайт Правительства Российской Федерации [Электронный ресурс]. – Режим доступа: http://government.ru/, свободный</w:t>
      </w:r>
    </w:p>
    <w:p w14:paraId="31B90AFF" w14:textId="77777777" w:rsidR="00926A2C" w:rsidRDefault="00000000">
      <w:pPr>
        <w:pStyle w:val="af8"/>
        <w:widowControl/>
        <w:numPr>
          <w:ilvl w:val="0"/>
          <w:numId w:val="3"/>
        </w:numPr>
        <w:shd w:val="clear" w:color="auto" w:fill="FFFFFF"/>
        <w:tabs>
          <w:tab w:val="clear" w:pos="1070"/>
        </w:tabs>
        <w:autoSpaceDE/>
        <w:autoSpaceDN/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 xml:space="preserve">Образовательные ресурсы Интернета – Официальный сайт Министерства экономического развития Российской Федерации [Электронный ресурс]. – Режим доступа: </w:t>
      </w:r>
      <w:hyperlink r:id="rId15" w:history="1">
        <w:r>
          <w:rPr>
            <w:rStyle w:val="a9"/>
            <w:b w:val="0"/>
            <w:sz w:val="24"/>
            <w:szCs w:val="24"/>
          </w:rPr>
          <w:t>https://www.economy.gov.ru</w:t>
        </w:r>
      </w:hyperlink>
      <w:r>
        <w:rPr>
          <w:rStyle w:val="a9"/>
          <w:b w:val="0"/>
          <w:sz w:val="24"/>
          <w:szCs w:val="24"/>
        </w:rPr>
        <w:t>, свободный</w:t>
      </w:r>
    </w:p>
    <w:p w14:paraId="22E7AD62" w14:textId="77777777" w:rsidR="00926A2C" w:rsidRDefault="00000000">
      <w:pPr>
        <w:pStyle w:val="af8"/>
        <w:widowControl/>
        <w:numPr>
          <w:ilvl w:val="0"/>
          <w:numId w:val="3"/>
        </w:numPr>
        <w:shd w:val="clear" w:color="auto" w:fill="FFFFFF"/>
        <w:tabs>
          <w:tab w:val="clear" w:pos="1070"/>
        </w:tabs>
        <w:autoSpaceDE/>
        <w:autoSpaceDN/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 xml:space="preserve">Образовательные ресурсы Интернета – Официальный сайт Министерства промышленности и торговли Российской Федерации [Электронный ресурс]. – Режим доступа:  </w:t>
      </w:r>
      <w:hyperlink r:id="rId16" w:history="1">
        <w:r>
          <w:rPr>
            <w:rStyle w:val="a9"/>
            <w:b w:val="0"/>
            <w:sz w:val="24"/>
            <w:szCs w:val="24"/>
          </w:rPr>
          <w:t>https://minpromtorg.gov.ru</w:t>
        </w:r>
      </w:hyperlink>
      <w:r>
        <w:rPr>
          <w:rStyle w:val="a9"/>
          <w:b w:val="0"/>
          <w:sz w:val="24"/>
          <w:szCs w:val="24"/>
        </w:rPr>
        <w:t>, свободный</w:t>
      </w:r>
    </w:p>
    <w:p w14:paraId="2CF34CCA" w14:textId="77777777" w:rsidR="00926A2C" w:rsidRDefault="00000000">
      <w:pPr>
        <w:numPr>
          <w:ilvl w:val="0"/>
          <w:numId w:val="3"/>
        </w:numPr>
        <w:shd w:val="clear" w:color="auto" w:fill="FFFFFF"/>
        <w:tabs>
          <w:tab w:val="clear" w:pos="1070"/>
        </w:tabs>
        <w:ind w:left="284" w:hanging="284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Образовательные ресурсы Интернета – Официальный сайт Министерства здравоохранения Российской Федерации [Электронный ресурс]. – Режим доступа: https://minzdrav.gov.ru/, свободный</w:t>
      </w:r>
    </w:p>
    <w:p w14:paraId="0CD5A01A" w14:textId="77777777" w:rsidR="00926A2C" w:rsidRDefault="00000000">
      <w:pPr>
        <w:numPr>
          <w:ilvl w:val="0"/>
          <w:numId w:val="3"/>
        </w:numPr>
        <w:shd w:val="clear" w:color="auto" w:fill="FFFFFF"/>
        <w:tabs>
          <w:tab w:val="clear" w:pos="1070"/>
        </w:tabs>
        <w:ind w:left="284" w:hanging="284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Образовательные ресурсы Интернета – Официальный сайт Федерального агентства по техническому регулированию и метрологии (Росстандарт): </w:t>
      </w:r>
      <w:hyperlink r:id="rId17" w:history="1">
        <w:r>
          <w:rPr>
            <w:rStyle w:val="a9"/>
            <w:b w:val="0"/>
          </w:rPr>
          <w:t>http://www.gost.ru</w:t>
        </w:r>
      </w:hyperlink>
      <w:r>
        <w:rPr>
          <w:rStyle w:val="a9"/>
          <w:b w:val="0"/>
        </w:rPr>
        <w:t xml:space="preserve"> – Режим доступа: свободный</w:t>
      </w:r>
    </w:p>
    <w:p w14:paraId="7A6BBA31" w14:textId="77777777" w:rsidR="00926A2C" w:rsidRDefault="00000000">
      <w:pPr>
        <w:numPr>
          <w:ilvl w:val="0"/>
          <w:numId w:val="3"/>
        </w:numPr>
        <w:shd w:val="clear" w:color="auto" w:fill="FFFFFF"/>
        <w:tabs>
          <w:tab w:val="clear" w:pos="1070"/>
        </w:tabs>
        <w:ind w:left="284" w:hanging="284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Образовательные ресурсы Интернета – Официальный сайт Федеральной службы государственной статистики [Электронный ресурс]. – Режим доступа: </w:t>
      </w:r>
      <w:hyperlink r:id="rId18" w:history="1">
        <w:r>
          <w:rPr>
            <w:rStyle w:val="a9"/>
            <w:b w:val="0"/>
          </w:rPr>
          <w:t>https://rosstat.gov.ru</w:t>
        </w:r>
      </w:hyperlink>
      <w:r>
        <w:rPr>
          <w:rStyle w:val="a9"/>
          <w:b w:val="0"/>
        </w:rPr>
        <w:t xml:space="preserve">, </w:t>
      </w:r>
      <w:hyperlink r:id="rId19" w:history="1">
        <w:r>
          <w:rPr>
            <w:rStyle w:val="a9"/>
            <w:b w:val="0"/>
          </w:rPr>
          <w:t>http://www.gks.ru/</w:t>
        </w:r>
      </w:hyperlink>
      <w:r>
        <w:rPr>
          <w:rStyle w:val="a9"/>
          <w:b w:val="0"/>
        </w:rPr>
        <w:t>, свободный</w:t>
      </w:r>
    </w:p>
    <w:p w14:paraId="11D2E536" w14:textId="77777777" w:rsidR="00926A2C" w:rsidRDefault="00000000">
      <w:pPr>
        <w:numPr>
          <w:ilvl w:val="0"/>
          <w:numId w:val="3"/>
        </w:numPr>
        <w:shd w:val="clear" w:color="auto" w:fill="FFFFFF"/>
        <w:tabs>
          <w:tab w:val="clear" w:pos="1070"/>
        </w:tabs>
        <w:ind w:left="284" w:hanging="284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Образовательные ресурсы Интернета – Официальный сайт Федеральной службы по надзору в сфере защиты прав потребителей и благополучия человека (Роспотребнадзор) [Электронный ресурс]. – Режим доступа: </w:t>
      </w:r>
      <w:hyperlink r:id="rId20" w:history="1">
        <w:r>
          <w:rPr>
            <w:rStyle w:val="a9"/>
            <w:b w:val="0"/>
          </w:rPr>
          <w:t>http://government.ru</w:t>
        </w:r>
      </w:hyperlink>
      <w:r>
        <w:rPr>
          <w:rStyle w:val="a9"/>
          <w:b w:val="0"/>
        </w:rPr>
        <w:t>, свободный</w:t>
      </w:r>
    </w:p>
    <w:p w14:paraId="62B00263" w14:textId="77777777" w:rsidR="00926A2C" w:rsidRDefault="00000000">
      <w:pPr>
        <w:numPr>
          <w:ilvl w:val="0"/>
          <w:numId w:val="3"/>
        </w:numPr>
        <w:shd w:val="clear" w:color="auto" w:fill="FFFFFF"/>
        <w:tabs>
          <w:tab w:val="clear" w:pos="1070"/>
        </w:tabs>
        <w:ind w:left="284" w:hanging="284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Образовательные ресурсы Интернета – Официальный сайт Росконтроль – Система независимого контроля качества РФ [Электронный ресурс]. – Режим доступа: </w:t>
      </w:r>
      <w:hyperlink r:id="rId21" w:history="1">
        <w:r>
          <w:rPr>
            <w:rStyle w:val="a9"/>
            <w:b w:val="0"/>
          </w:rPr>
          <w:t>https://roscontrol.com/</w:t>
        </w:r>
      </w:hyperlink>
      <w:r>
        <w:rPr>
          <w:rStyle w:val="a9"/>
          <w:b w:val="0"/>
        </w:rPr>
        <w:t>, свободный</w:t>
      </w:r>
    </w:p>
    <w:p w14:paraId="15586B88" w14:textId="77777777" w:rsidR="00926A2C" w:rsidRDefault="00000000">
      <w:pPr>
        <w:numPr>
          <w:ilvl w:val="0"/>
          <w:numId w:val="3"/>
        </w:numPr>
        <w:shd w:val="clear" w:color="auto" w:fill="FFFFFF"/>
        <w:tabs>
          <w:tab w:val="clear" w:pos="1070"/>
        </w:tabs>
        <w:ind w:left="284" w:hanging="284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Образовательные ресурсы Интернета – Официальный сайт Торгово-промышленная палата Российской Федерации http://</w:t>
      </w:r>
      <w:hyperlink r:id="rId22" w:history="1">
        <w:r>
          <w:rPr>
            <w:rStyle w:val="a9"/>
            <w:b w:val="0"/>
          </w:rPr>
          <w:t>www.tpprf.ru</w:t>
        </w:r>
      </w:hyperlink>
      <w:r>
        <w:rPr>
          <w:rStyle w:val="a9"/>
          <w:b w:val="0"/>
        </w:rPr>
        <w:t xml:space="preserve"> – Режим доступа: свободный</w:t>
      </w:r>
    </w:p>
    <w:p w14:paraId="7C21F288" w14:textId="77777777" w:rsidR="00926A2C" w:rsidRDefault="00000000">
      <w:pPr>
        <w:numPr>
          <w:ilvl w:val="0"/>
          <w:numId w:val="3"/>
        </w:numPr>
        <w:shd w:val="clear" w:color="auto" w:fill="FFFFFF"/>
        <w:tabs>
          <w:tab w:val="clear" w:pos="1070"/>
        </w:tabs>
        <w:ind w:left="426" w:hanging="426"/>
        <w:contextualSpacing/>
        <w:jc w:val="both"/>
        <w:rPr>
          <w:bCs/>
        </w:rPr>
      </w:pPr>
      <w:r>
        <w:rPr>
          <w:rStyle w:val="a9"/>
          <w:b w:val="0"/>
        </w:rPr>
        <w:t xml:space="preserve">Образовательные ресурсы Интернета – Официальный сайт </w:t>
      </w:r>
      <w:r>
        <w:rPr>
          <w:shd w:val="clear" w:color="auto" w:fill="FFFFFF"/>
        </w:rPr>
        <w:t>Информационный портал «Охрана труда в России»:</w:t>
      </w:r>
      <w:r>
        <w:rPr>
          <w:b/>
        </w:rPr>
        <w:t xml:space="preserve"> </w:t>
      </w:r>
      <w:r>
        <w:rPr>
          <w:rStyle w:val="a9"/>
          <w:b w:val="0"/>
        </w:rPr>
        <w:t>[Электронный ресурс]. – Режим доступа</w:t>
      </w:r>
      <w:r>
        <w:rPr>
          <w:shd w:val="clear" w:color="auto" w:fill="FFFFFF"/>
        </w:rPr>
        <w:t>: </w:t>
      </w:r>
      <w:hyperlink r:id="rId23" w:history="1">
        <w:r>
          <w:rPr>
            <w:rStyle w:val="a7"/>
          </w:rPr>
          <w:t>https://ohranatruda.ru/</w:t>
        </w:r>
      </w:hyperlink>
      <w:r>
        <w:t xml:space="preserve"> </w:t>
      </w:r>
      <w:r>
        <w:rPr>
          <w:shd w:val="clear" w:color="auto" w:fill="FFFFFF"/>
        </w:rPr>
        <w:t>– Текст: электронный (дата обращения: 15.04.2025).</w:t>
      </w:r>
      <w:r>
        <w:rPr>
          <w:color w:val="000000"/>
        </w:rPr>
        <w:t xml:space="preserve"> – Режим доступа: свободный</w:t>
      </w:r>
    </w:p>
    <w:p w14:paraId="3D62391A" w14:textId="77777777" w:rsidR="00926A2C" w:rsidRDefault="00000000">
      <w:pPr>
        <w:numPr>
          <w:ilvl w:val="0"/>
          <w:numId w:val="3"/>
        </w:numPr>
        <w:shd w:val="clear" w:color="auto" w:fill="FFFFFF"/>
        <w:tabs>
          <w:tab w:val="clear" w:pos="1070"/>
        </w:tabs>
        <w:ind w:left="426" w:hanging="426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Образовательные ресурсы Интернета – Официальный сайт Ассоциация компаний розничной торговли [Электронный ресурс]. – Режим доступа https://acort.ru/, свободный</w:t>
      </w:r>
    </w:p>
    <w:p w14:paraId="7C357149" w14:textId="77777777" w:rsidR="00926A2C" w:rsidRDefault="00000000">
      <w:pPr>
        <w:numPr>
          <w:ilvl w:val="0"/>
          <w:numId w:val="3"/>
        </w:numPr>
        <w:shd w:val="clear" w:color="auto" w:fill="FFFFFF"/>
        <w:tabs>
          <w:tab w:val="clear" w:pos="1070"/>
        </w:tabs>
        <w:ind w:left="426" w:hanging="426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Образовательные ресурсы Интернета – Официальный сайт РИА «Стандарты и качество»: стандартизация, метрология, менеджмент качества:  </w:t>
      </w:r>
      <w:hyperlink r:id="rId24" w:history="1">
        <w:r>
          <w:rPr>
            <w:rStyle w:val="a9"/>
            <w:b w:val="0"/>
          </w:rPr>
          <w:t>www.stq.ru</w:t>
        </w:r>
      </w:hyperlink>
      <w:r>
        <w:rPr>
          <w:rStyle w:val="a9"/>
          <w:b w:val="0"/>
        </w:rPr>
        <w:t xml:space="preserve"> – Режим доступа: свободный</w:t>
      </w:r>
    </w:p>
    <w:p w14:paraId="2947EB5E" w14:textId="77777777" w:rsidR="00926A2C" w:rsidRDefault="00000000">
      <w:pPr>
        <w:numPr>
          <w:ilvl w:val="0"/>
          <w:numId w:val="3"/>
        </w:numPr>
        <w:shd w:val="clear" w:color="auto" w:fill="FFFFFF"/>
        <w:tabs>
          <w:tab w:val="clear" w:pos="1070"/>
        </w:tabs>
        <w:ind w:left="426" w:hanging="426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Образовательные ресурсы Интернета – Официальный сайт Интернет-портал Торговля, бизнес, товароведение, экспертиза: </w:t>
      </w:r>
      <w:hyperlink r:id="rId25" w:history="1">
        <w:r>
          <w:rPr>
            <w:rStyle w:val="a9"/>
            <w:b w:val="0"/>
          </w:rPr>
          <w:t>http://www.znaytovar.ru</w:t>
        </w:r>
      </w:hyperlink>
      <w:r>
        <w:rPr>
          <w:rStyle w:val="a9"/>
          <w:b w:val="0"/>
        </w:rPr>
        <w:t xml:space="preserve"> – Режим доступа: свободный</w:t>
      </w:r>
    </w:p>
    <w:p w14:paraId="471D33B7" w14:textId="77777777" w:rsidR="00926A2C" w:rsidRDefault="00000000">
      <w:pPr>
        <w:numPr>
          <w:ilvl w:val="0"/>
          <w:numId w:val="3"/>
        </w:numPr>
        <w:shd w:val="clear" w:color="auto" w:fill="FFFFFF"/>
        <w:tabs>
          <w:tab w:val="clear" w:pos="1070"/>
        </w:tabs>
        <w:ind w:left="426" w:hanging="426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Образовательные ресурсы Интернета – Официальный сайт Российская национальная библиотека</w:t>
      </w:r>
      <w:hyperlink r:id="rId26" w:history="1">
        <w:r>
          <w:rPr>
            <w:rStyle w:val="a9"/>
            <w:b w:val="0"/>
          </w:rPr>
          <w:t>http://www.nlr.ru/</w:t>
        </w:r>
      </w:hyperlink>
      <w:r>
        <w:rPr>
          <w:rStyle w:val="a9"/>
          <w:b w:val="0"/>
        </w:rPr>
        <w:t xml:space="preserve"> – Режим доступа: свободный</w:t>
      </w:r>
    </w:p>
    <w:p w14:paraId="4655C0A8" w14:textId="77777777" w:rsidR="00926A2C" w:rsidRDefault="00000000">
      <w:pPr>
        <w:numPr>
          <w:ilvl w:val="0"/>
          <w:numId w:val="3"/>
        </w:numPr>
        <w:shd w:val="clear" w:color="auto" w:fill="FFFFFF"/>
        <w:tabs>
          <w:tab w:val="clear" w:pos="1070"/>
        </w:tabs>
        <w:ind w:left="426" w:hanging="426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Образовательные ресурсы Интернета – Официальный сайт Федеральный образовательный портал. ЭСМ – Экономика. Социология. Менеджмент </w:t>
      </w:r>
      <w:hyperlink r:id="rId27" w:history="1">
        <w:r>
          <w:rPr>
            <w:rStyle w:val="a9"/>
            <w:b w:val="0"/>
          </w:rPr>
          <w:t>http://ecsocman.hse.ru/net/16000163/</w:t>
        </w:r>
      </w:hyperlink>
      <w:r>
        <w:rPr>
          <w:rStyle w:val="a9"/>
          <w:b w:val="0"/>
        </w:rPr>
        <w:t xml:space="preserve"> – Режим доступа:  свободный</w:t>
      </w:r>
    </w:p>
    <w:p w14:paraId="62CCCA51" w14:textId="77777777" w:rsidR="00926A2C" w:rsidRDefault="00000000">
      <w:pPr>
        <w:numPr>
          <w:ilvl w:val="0"/>
          <w:numId w:val="3"/>
        </w:numPr>
        <w:shd w:val="clear" w:color="auto" w:fill="FFFFFF"/>
        <w:tabs>
          <w:tab w:val="clear" w:pos="1070"/>
        </w:tabs>
        <w:ind w:left="426" w:hanging="426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Образовательные ресурсы Интернета – Официальный сайт СПС КонсультантПлюс [Электронный ресурс]. – Режим доступа: http://</w:t>
      </w:r>
      <w:hyperlink r:id="rId28" w:history="1">
        <w:r>
          <w:rPr>
            <w:rStyle w:val="a9"/>
            <w:b w:val="0"/>
          </w:rPr>
          <w:t>www.consultant.ru</w:t>
        </w:r>
      </w:hyperlink>
      <w:r>
        <w:rPr>
          <w:rStyle w:val="a9"/>
          <w:b w:val="0"/>
        </w:rPr>
        <w:t>/, свободный</w:t>
      </w:r>
    </w:p>
    <w:p w14:paraId="657A64BC" w14:textId="77777777" w:rsidR="00926A2C" w:rsidRDefault="00000000">
      <w:pPr>
        <w:numPr>
          <w:ilvl w:val="0"/>
          <w:numId w:val="3"/>
        </w:numPr>
        <w:shd w:val="clear" w:color="auto" w:fill="FFFFFF"/>
        <w:tabs>
          <w:tab w:val="clear" w:pos="1070"/>
        </w:tabs>
        <w:ind w:left="426" w:hanging="426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Образовательные ресурсы Интернета – Официальный сайт СПС Гарант [Электронный ресурс]. – Режим доступа: https://www.garant.ru/, свободный</w:t>
      </w:r>
    </w:p>
    <w:p w14:paraId="23775BF0" w14:textId="77777777" w:rsidR="00926A2C" w:rsidRDefault="00000000">
      <w:pPr>
        <w:numPr>
          <w:ilvl w:val="0"/>
          <w:numId w:val="3"/>
        </w:numPr>
        <w:shd w:val="clear" w:color="auto" w:fill="FFFFFF"/>
        <w:tabs>
          <w:tab w:val="clear" w:pos="1070"/>
        </w:tabs>
        <w:ind w:left="426" w:hanging="426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Образовательные ресурсы Интернета – Официальный сайт Юридическая фирма Интернет и Право [Электронный ресурс]. – Режим доступа: https://internet-law.ru/, свободный</w:t>
      </w:r>
    </w:p>
    <w:p w14:paraId="350EBF49" w14:textId="77777777" w:rsidR="00926A2C" w:rsidRDefault="00000000">
      <w:pPr>
        <w:numPr>
          <w:ilvl w:val="0"/>
          <w:numId w:val="3"/>
        </w:numPr>
        <w:shd w:val="clear" w:color="auto" w:fill="FFFFFF"/>
        <w:tabs>
          <w:tab w:val="clear" w:pos="1070"/>
        </w:tabs>
        <w:ind w:left="426" w:hanging="426"/>
        <w:contextualSpacing/>
        <w:jc w:val="both"/>
        <w:rPr>
          <w:bCs/>
        </w:rPr>
      </w:pPr>
      <w:r>
        <w:rPr>
          <w:shd w:val="clear" w:color="auto" w:fill="FFFFFF"/>
        </w:rPr>
        <w:t xml:space="preserve">Графкина, М. В. Охрана труда: учебник / М. В. Графкина. – 3-е изд., перераб. и доп. – Москва: ИНФРА-М, 2022. – 212 с. – (Среднее профессиональное образование). – ISBN 978-5-16-016522-6. – Текст: электронный. – URL: </w:t>
      </w:r>
      <w:hyperlink r:id="rId29" w:history="1">
        <w:r>
          <w:rPr>
            <w:rStyle w:val="a7"/>
            <w:shd w:val="clear" w:color="auto" w:fill="FFFFFF"/>
          </w:rPr>
          <w:t>https://znanium.com/catalog/product/1790473</w:t>
        </w:r>
      </w:hyperlink>
      <w:r>
        <w:rPr>
          <w:shd w:val="clear" w:color="auto" w:fill="FFFFFF"/>
        </w:rPr>
        <w:t xml:space="preserve"> (дата обращения: 15.04.2025).</w:t>
      </w:r>
      <w:r>
        <w:rPr>
          <w:color w:val="000000"/>
        </w:rPr>
        <w:t xml:space="preserve"> – Режим доступа: по подписке, при регистрации </w:t>
      </w:r>
    </w:p>
    <w:p w14:paraId="11CD16BC" w14:textId="77777777" w:rsidR="00926A2C" w:rsidRDefault="00000000">
      <w:pPr>
        <w:numPr>
          <w:ilvl w:val="0"/>
          <w:numId w:val="3"/>
        </w:numPr>
        <w:shd w:val="clear" w:color="auto" w:fill="FFFFFF"/>
        <w:tabs>
          <w:tab w:val="clear" w:pos="1070"/>
        </w:tabs>
        <w:ind w:left="426" w:hanging="426"/>
        <w:contextualSpacing/>
        <w:jc w:val="both"/>
        <w:rPr>
          <w:bCs/>
        </w:rPr>
      </w:pPr>
      <w:r>
        <w:rPr>
          <w:iCs/>
          <w:color w:val="000000"/>
          <w:shd w:val="clear" w:color="auto" w:fill="FFFFFF"/>
        </w:rPr>
        <w:t>Карнаух, Н. Н. </w:t>
      </w:r>
      <w:r>
        <w:rPr>
          <w:color w:val="000000"/>
          <w:shd w:val="clear" w:color="auto" w:fill="FFFFFF"/>
        </w:rPr>
        <w:t> Охрана труда: учебник для среднего профессионального образования / Н. Н. Карнаух.</w:t>
      </w:r>
      <w:r>
        <w:rPr>
          <w:shd w:val="clear" w:color="auto" w:fill="FFFFFF"/>
        </w:rPr>
        <w:t xml:space="preserve"> – </w:t>
      </w:r>
      <w:r>
        <w:rPr>
          <w:color w:val="000000"/>
          <w:shd w:val="clear" w:color="auto" w:fill="FFFFFF"/>
        </w:rPr>
        <w:t>Москва: Издательство Юрайт, 2022.</w:t>
      </w:r>
      <w:r>
        <w:rPr>
          <w:shd w:val="clear" w:color="auto" w:fill="FFFFFF"/>
        </w:rPr>
        <w:t xml:space="preserve"> – </w:t>
      </w:r>
      <w:r>
        <w:rPr>
          <w:color w:val="000000"/>
          <w:shd w:val="clear" w:color="auto" w:fill="FFFFFF"/>
        </w:rPr>
        <w:t>380 с.</w:t>
      </w:r>
      <w:r>
        <w:rPr>
          <w:shd w:val="clear" w:color="auto" w:fill="FFFFFF"/>
        </w:rPr>
        <w:t xml:space="preserve"> – </w:t>
      </w:r>
      <w:r>
        <w:rPr>
          <w:color w:val="000000"/>
          <w:shd w:val="clear" w:color="auto" w:fill="FFFFFF"/>
        </w:rPr>
        <w:t>(Профессиональное образование).</w:t>
      </w:r>
      <w:r>
        <w:rPr>
          <w:shd w:val="clear" w:color="auto" w:fill="FFFFFF"/>
        </w:rPr>
        <w:t xml:space="preserve"> – </w:t>
      </w:r>
      <w:r>
        <w:rPr>
          <w:color w:val="000000"/>
          <w:shd w:val="clear" w:color="auto" w:fill="FFFFFF"/>
        </w:rPr>
        <w:t>ISBN 978-5-534-02527-9.</w:t>
      </w:r>
      <w:r>
        <w:rPr>
          <w:shd w:val="clear" w:color="auto" w:fill="FFFFFF"/>
        </w:rPr>
        <w:t xml:space="preserve"> – </w:t>
      </w:r>
      <w:r>
        <w:rPr>
          <w:color w:val="000000"/>
          <w:shd w:val="clear" w:color="auto" w:fill="FFFFFF"/>
        </w:rPr>
        <w:t>Текст: электронный // Образовательная платформа Юрайт [сайт].</w:t>
      </w:r>
      <w:r>
        <w:rPr>
          <w:shd w:val="clear" w:color="auto" w:fill="FFFFFF"/>
        </w:rPr>
        <w:t xml:space="preserve"> – </w:t>
      </w:r>
      <w:r>
        <w:rPr>
          <w:color w:val="000000"/>
          <w:shd w:val="clear" w:color="auto" w:fill="FFFFFF"/>
        </w:rPr>
        <w:t>URL: </w:t>
      </w:r>
      <w:hyperlink r:id="rId30" w:anchor="pag1" w:history="1">
        <w:r>
          <w:rPr>
            <w:rStyle w:val="a7"/>
            <w:shd w:val="clear" w:color="auto" w:fill="FFFFFF"/>
          </w:rPr>
          <w:t>https://urait.ru/</w:t>
        </w:r>
        <w:r>
          <w:rPr>
            <w:rStyle w:val="a7"/>
            <w:shd w:val="clear" w:color="auto" w:fill="FFFFFF"/>
            <w:lang w:val="en-US"/>
          </w:rPr>
          <w:t>viewer</w:t>
        </w:r>
        <w:r>
          <w:rPr>
            <w:rStyle w:val="a7"/>
            <w:shd w:val="clear" w:color="auto" w:fill="FFFFFF"/>
          </w:rPr>
          <w:t>/</w:t>
        </w:r>
        <w:r>
          <w:rPr>
            <w:rStyle w:val="a7"/>
            <w:shd w:val="clear" w:color="auto" w:fill="FFFFFF"/>
            <w:lang w:val="en-US"/>
          </w:rPr>
          <w:t>ohrana</w:t>
        </w:r>
        <w:r>
          <w:rPr>
            <w:rStyle w:val="a7"/>
            <w:shd w:val="clear" w:color="auto" w:fill="FFFFFF"/>
          </w:rPr>
          <w:t>-</w:t>
        </w:r>
        <w:r>
          <w:rPr>
            <w:rStyle w:val="a7"/>
            <w:shd w:val="clear" w:color="auto" w:fill="FFFFFF"/>
            <w:lang w:val="en-US"/>
          </w:rPr>
          <w:t>truda</w:t>
        </w:r>
        <w:r>
          <w:rPr>
            <w:rStyle w:val="a7"/>
            <w:shd w:val="clear" w:color="auto" w:fill="FFFFFF"/>
          </w:rPr>
          <w:t>-510311#</w:t>
        </w:r>
        <w:r>
          <w:rPr>
            <w:rStyle w:val="a7"/>
            <w:shd w:val="clear" w:color="auto" w:fill="FFFFFF"/>
            <w:lang w:val="en-US"/>
          </w:rPr>
          <w:t>pag</w:t>
        </w:r>
        <w:r>
          <w:rPr>
            <w:rStyle w:val="a7"/>
            <w:shd w:val="clear" w:color="auto" w:fill="FFFFFF"/>
          </w:rPr>
          <w:t>1</w:t>
        </w:r>
      </w:hyperlink>
      <w:r>
        <w:rPr>
          <w:b/>
        </w:rPr>
        <w:t xml:space="preserve"> </w:t>
      </w:r>
      <w:r>
        <w:rPr>
          <w:shd w:val="clear" w:color="auto" w:fill="FFFFFF"/>
        </w:rPr>
        <w:t>(дата обращения: 15.04.2025).</w:t>
      </w:r>
      <w:r>
        <w:rPr>
          <w:color w:val="000000"/>
        </w:rPr>
        <w:t xml:space="preserve"> – Режим доступа: при регистрации </w:t>
      </w:r>
    </w:p>
    <w:p w14:paraId="03EDDB27" w14:textId="77777777" w:rsidR="00926A2C" w:rsidRDefault="00000000">
      <w:pPr>
        <w:numPr>
          <w:ilvl w:val="0"/>
          <w:numId w:val="3"/>
        </w:numPr>
        <w:shd w:val="clear" w:color="auto" w:fill="FFFFFF"/>
        <w:tabs>
          <w:tab w:val="clear" w:pos="1070"/>
        </w:tabs>
        <w:ind w:left="426" w:hanging="426"/>
        <w:contextualSpacing/>
        <w:jc w:val="both"/>
        <w:rPr>
          <w:bCs/>
        </w:rPr>
      </w:pPr>
      <w:r>
        <w:rPr>
          <w:shd w:val="clear" w:color="auto" w:fill="FFFFFF"/>
        </w:rPr>
        <w:t xml:space="preserve">Кащенко, В. Ф. Торговое оборудование: учебное пособие / В.Ф. Кащенко, Л.В. Кащенко. – Москва: ИНФРА-М, 2020. – 398 с. – (Среднее профессиональное образование). – ISBN 978-5-16-015381-0. – Текст: электронный. – URL: </w:t>
      </w:r>
      <w:hyperlink r:id="rId31" w:history="1">
        <w:r>
          <w:rPr>
            <w:rStyle w:val="a7"/>
            <w:shd w:val="clear" w:color="auto" w:fill="FFFFFF"/>
          </w:rPr>
          <w:t>https://znanium.com/catalog/product/1174606</w:t>
        </w:r>
      </w:hyperlink>
      <w:r>
        <w:rPr>
          <w:shd w:val="clear" w:color="auto" w:fill="FFFFFF"/>
        </w:rPr>
        <w:t xml:space="preserve"> (дата обращения: 15.04.2025).</w:t>
      </w:r>
      <w:r>
        <w:rPr>
          <w:color w:val="000000"/>
        </w:rPr>
        <w:t xml:space="preserve"> – Режим доступа: по подписке, при регистрации </w:t>
      </w:r>
    </w:p>
    <w:p w14:paraId="56FD2B20" w14:textId="77777777" w:rsidR="00926A2C" w:rsidRDefault="00000000">
      <w:pPr>
        <w:numPr>
          <w:ilvl w:val="0"/>
          <w:numId w:val="3"/>
        </w:numPr>
        <w:shd w:val="clear" w:color="auto" w:fill="FFFFFF"/>
        <w:tabs>
          <w:tab w:val="clear" w:pos="1070"/>
        </w:tabs>
        <w:ind w:left="426" w:hanging="426"/>
        <w:contextualSpacing/>
        <w:jc w:val="both"/>
        <w:rPr>
          <w:bCs/>
        </w:rPr>
      </w:pPr>
      <w:r>
        <w:rPr>
          <w:iCs/>
          <w:color w:val="000000"/>
          <w:shd w:val="clear" w:color="auto" w:fill="FFFFFF"/>
        </w:rPr>
        <w:t>Родионова, О. М. </w:t>
      </w:r>
      <w:r>
        <w:rPr>
          <w:color w:val="000000"/>
          <w:shd w:val="clear" w:color="auto" w:fill="FFFFFF"/>
        </w:rPr>
        <w:t> Охрана труда: учебник для среднего профессионального образования / О. М. Родионова, Д. А. Семенов.</w:t>
      </w:r>
      <w:r>
        <w:rPr>
          <w:shd w:val="clear" w:color="auto" w:fill="FFFFFF"/>
        </w:rPr>
        <w:t xml:space="preserve"> – </w:t>
      </w:r>
      <w:r>
        <w:rPr>
          <w:color w:val="000000"/>
          <w:shd w:val="clear" w:color="auto" w:fill="FFFFFF"/>
        </w:rPr>
        <w:t>Москва: Издательство Юрайт, 2022.</w:t>
      </w:r>
      <w:r>
        <w:rPr>
          <w:shd w:val="clear" w:color="auto" w:fill="FFFFFF"/>
        </w:rPr>
        <w:t xml:space="preserve"> – </w:t>
      </w:r>
      <w:r>
        <w:rPr>
          <w:color w:val="000000"/>
          <w:shd w:val="clear" w:color="auto" w:fill="FFFFFF"/>
        </w:rPr>
        <w:t>113 с. </w:t>
      </w:r>
      <w:r>
        <w:rPr>
          <w:shd w:val="clear" w:color="auto" w:fill="FFFFFF"/>
        </w:rPr>
        <w:t xml:space="preserve">– </w:t>
      </w:r>
      <w:r>
        <w:rPr>
          <w:color w:val="000000"/>
          <w:shd w:val="clear" w:color="auto" w:fill="FFFFFF"/>
        </w:rPr>
        <w:t>(Профессиональное образование).</w:t>
      </w:r>
      <w:r>
        <w:rPr>
          <w:shd w:val="clear" w:color="auto" w:fill="FFFFFF"/>
        </w:rPr>
        <w:t xml:space="preserve"> – </w:t>
      </w:r>
      <w:r>
        <w:rPr>
          <w:color w:val="000000"/>
          <w:shd w:val="clear" w:color="auto" w:fill="FFFFFF"/>
        </w:rPr>
        <w:t>ISBN 978-5-534-09562-3.</w:t>
      </w:r>
      <w:r>
        <w:rPr>
          <w:shd w:val="clear" w:color="auto" w:fill="FFFFFF"/>
        </w:rPr>
        <w:t xml:space="preserve"> – </w:t>
      </w:r>
      <w:r>
        <w:rPr>
          <w:color w:val="000000"/>
          <w:shd w:val="clear" w:color="auto" w:fill="FFFFFF"/>
        </w:rPr>
        <w:t>Текст: электронный // Образовательная платформа Юрайт [сайт].</w:t>
      </w:r>
      <w:r>
        <w:rPr>
          <w:shd w:val="clear" w:color="auto" w:fill="FFFFFF"/>
        </w:rPr>
        <w:t xml:space="preserve"> – </w:t>
      </w:r>
      <w:r>
        <w:rPr>
          <w:color w:val="000000"/>
          <w:shd w:val="clear" w:color="auto" w:fill="FFFFFF"/>
        </w:rPr>
        <w:t>URL</w:t>
      </w:r>
      <w:r>
        <w:rPr>
          <w:shd w:val="clear" w:color="auto" w:fill="FFFFFF"/>
        </w:rPr>
        <w:t>: </w:t>
      </w:r>
      <w:hyperlink r:id="rId32" w:tgtFrame="_blank" w:history="1">
        <w:r>
          <w:rPr>
            <w:rStyle w:val="a7"/>
            <w:shd w:val="clear" w:color="auto" w:fill="FFFFFF"/>
          </w:rPr>
          <w:t>https://urait.ru/bcode/490964</w:t>
        </w:r>
      </w:hyperlink>
      <w:r>
        <w:rPr>
          <w:shd w:val="clear" w:color="auto" w:fill="FFFFFF"/>
        </w:rPr>
        <w:t> (дата обращения: 15.04.2025).</w:t>
      </w:r>
      <w:r>
        <w:rPr>
          <w:color w:val="000000"/>
        </w:rPr>
        <w:t xml:space="preserve"> – Режим доступа: при регистрации </w:t>
      </w:r>
    </w:p>
    <w:p w14:paraId="496C6129" w14:textId="77777777" w:rsidR="00926A2C" w:rsidRDefault="00926A2C">
      <w:pPr>
        <w:suppressAutoHyphens/>
        <w:contextualSpacing/>
        <w:jc w:val="both"/>
        <w:rPr>
          <w:rStyle w:val="a9"/>
          <w:b w:val="0"/>
        </w:rPr>
      </w:pPr>
    </w:p>
    <w:p w14:paraId="5DD8495E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</w:rPr>
      </w:pPr>
      <w:r>
        <w:rPr>
          <w:rStyle w:val="a9"/>
        </w:rPr>
        <w:t>3.2.3. Дополнительные источники (печатные издания)</w:t>
      </w:r>
    </w:p>
    <w:p w14:paraId="4D83956E" w14:textId="77777777" w:rsidR="00926A2C" w:rsidRDefault="00000000">
      <w:pPr>
        <w:pStyle w:val="1"/>
        <w:numPr>
          <w:ilvl w:val="0"/>
          <w:numId w:val="4"/>
        </w:numPr>
        <w:ind w:left="284" w:hanging="284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Арустамов, Э. А. Оборудование предприятий торговли: Учебное пособие. – 5-е издание, переработанное и дополненное. – М.: Изательско-торговая корпорация «Дашков и К0», 2006. – 448 с.</w:t>
      </w:r>
    </w:p>
    <w:p w14:paraId="4C088795" w14:textId="77777777" w:rsidR="00926A2C" w:rsidRDefault="00000000">
      <w:pPr>
        <w:pStyle w:val="af8"/>
        <w:numPr>
          <w:ilvl w:val="0"/>
          <w:numId w:val="4"/>
        </w:numPr>
        <w:ind w:left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Кащенко, В.Ф. Торговое оборудование: учебное пособие / В.Ф. Кащенко, Л.В. Кащенко. – М.: Альфа-М: ИНФРА-М, 2018. – 398 с.: ил. – (ПРОФИль)</w:t>
      </w:r>
    </w:p>
    <w:p w14:paraId="7E464B2C" w14:textId="77777777" w:rsidR="00926A2C" w:rsidRDefault="00000000">
      <w:pPr>
        <w:pStyle w:val="af8"/>
        <w:numPr>
          <w:ilvl w:val="0"/>
          <w:numId w:val="4"/>
        </w:numPr>
        <w:ind w:left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Ляпина, О.П. Стандартизация, сертификация и техническое документоведение: учеб. для студ. учреждений сред. проф. образование / О.П. Ляпина, О.Н. Перлова. – 2-е изд., стер. – М.: Издательский центр «Академия», 2020. – 208 с.</w:t>
      </w:r>
    </w:p>
    <w:p w14:paraId="69BED456" w14:textId="77777777" w:rsidR="00926A2C" w:rsidRDefault="00000000">
      <w:pPr>
        <w:pStyle w:val="1"/>
        <w:numPr>
          <w:ilvl w:val="0"/>
          <w:numId w:val="4"/>
        </w:numPr>
        <w:ind w:left="284" w:hanging="284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Матюхина, З.П. Товароведение пищевых продуктов: учебник для студ. учреждений сред. проф. образования / З.П. Матюхина. – 8-е изд., стер. – М.: Издательский центр «Академия», 2017. – 336 с., [16] с цв. ил.</w:t>
      </w:r>
    </w:p>
    <w:p w14:paraId="58E4E319" w14:textId="77777777" w:rsidR="00926A2C" w:rsidRDefault="00000000">
      <w:pPr>
        <w:pStyle w:val="af8"/>
        <w:widowControl/>
        <w:numPr>
          <w:ilvl w:val="0"/>
          <w:numId w:val="4"/>
        </w:numPr>
        <w:shd w:val="clear" w:color="auto" w:fill="FFFFFF"/>
        <w:autoSpaceDE/>
        <w:autoSpaceDN/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Моисеенко, Н.С. Товароведение непродовольственных товаров: учебник / Н.С. Моисеенко. – Изд. 6-е, доп. и перераб. – Ростов н/Д: Феникс, 2010. – 379, [1], с ил. – (Среднее профессиональное образование)</w:t>
      </w:r>
    </w:p>
    <w:p w14:paraId="5FE91996" w14:textId="77777777" w:rsidR="00926A2C" w:rsidRDefault="00000000">
      <w:pPr>
        <w:pStyle w:val="af8"/>
        <w:numPr>
          <w:ilvl w:val="0"/>
          <w:numId w:val="4"/>
        </w:numPr>
        <w:ind w:left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Сайткулов, Н.Н. Техническое оснащение торговых организаций: Учебное пособие для среднего профессионального образования. – М.: Издательский дом «Деловая литература». – 2005. – 336 с.</w:t>
      </w:r>
    </w:p>
    <w:p w14:paraId="0C8771BA" w14:textId="77777777" w:rsidR="00926A2C" w:rsidRDefault="00000000">
      <w:pPr>
        <w:pStyle w:val="af8"/>
        <w:widowControl/>
        <w:shd w:val="clear" w:color="auto" w:fill="FFFFFF"/>
        <w:autoSpaceDE/>
        <w:autoSpaceDN/>
        <w:ind w:left="284" w:firstLine="0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Улейский Н.Т, Улейская Р.И. Оборудование торговых предприятий: Учебник для учащихся профессиональных колледжей, лицеев. (Серия «Учебники ХХI века»). – Ростов н/Д: Феникс, 2001. – 416 с.</w:t>
      </w:r>
    </w:p>
    <w:p w14:paraId="4322A511" w14:textId="77777777" w:rsidR="00926A2C" w:rsidRDefault="00000000">
      <w:pPr>
        <w:pStyle w:val="af8"/>
        <w:widowControl/>
        <w:numPr>
          <w:ilvl w:val="0"/>
          <w:numId w:val="4"/>
        </w:numPr>
        <w:shd w:val="clear" w:color="auto" w:fill="FFFFFF"/>
        <w:autoSpaceDE/>
        <w:autoSpaceDN/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Тертышник, М. И. Экономика организации: учебник и практикум для среднего профессионального образования /М. И. Тертышник. – 2-е изд. – Москва: Издательство Юрайт, 2024. – 509 с. – (Профессиональное образование)</w:t>
      </w:r>
    </w:p>
    <w:p w14:paraId="2323555E" w14:textId="77777777" w:rsidR="00926A2C" w:rsidRDefault="00000000">
      <w:pPr>
        <w:pStyle w:val="af8"/>
        <w:widowControl/>
        <w:numPr>
          <w:ilvl w:val="0"/>
          <w:numId w:val="4"/>
        </w:numPr>
        <w:shd w:val="clear" w:color="auto" w:fill="FFFFFF"/>
        <w:autoSpaceDE/>
        <w:autoSpaceDN/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Чечевицына, Л.Н. Экономика организации: учебное пособие. / Л.Н. Чечевицына, Е.В. Хачадурова. – Изд. 4-е. –  Ростов н/Д: Феникс, 2022. – 382 с. – (Среднее профессиональное образование)</w:t>
      </w:r>
    </w:p>
    <w:p w14:paraId="1D8EC8F9" w14:textId="77777777" w:rsidR="00926A2C" w:rsidRDefault="00926A2C">
      <w:pPr>
        <w:contextualSpacing/>
        <w:rPr>
          <w:rStyle w:val="a9"/>
          <w:b w:val="0"/>
        </w:rPr>
      </w:pPr>
    </w:p>
    <w:p w14:paraId="09C0B96C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</w:rPr>
      </w:pPr>
      <w:r>
        <w:rPr>
          <w:rStyle w:val="a9"/>
        </w:rPr>
        <w:t>3.2.4. Дополнительные источники (Интернет-ресурсы)</w:t>
      </w:r>
    </w:p>
    <w:p w14:paraId="41962A38" w14:textId="77777777" w:rsidR="00926A2C" w:rsidRDefault="00000000">
      <w:pPr>
        <w:pStyle w:val="af8"/>
        <w:widowControl/>
        <w:numPr>
          <w:ilvl w:val="0"/>
          <w:numId w:val="5"/>
        </w:numPr>
        <w:suppressAutoHyphens/>
        <w:autoSpaceDE/>
        <w:autoSpaceDN/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 xml:space="preserve">Аксенова, Л. И. Товароведение непродовольственных товаров: учебное пособие / Л. И. Аксенова, Н. А. Сариева, Г. В. Герлиц. – Минск: РИПО, 2020. – 450 с. – ISBN 978-985-7234-20-2. – Текст: электронный. – URL:  </w:t>
      </w:r>
      <w:hyperlink r:id="rId33" w:history="1">
        <w:r>
          <w:rPr>
            <w:rStyle w:val="a9"/>
            <w:b w:val="0"/>
            <w:sz w:val="24"/>
            <w:szCs w:val="24"/>
          </w:rPr>
          <w:t>https://znanium.ru/catalog/document?id=420801</w:t>
        </w:r>
      </w:hyperlink>
      <w:r>
        <w:rPr>
          <w:rStyle w:val="a9"/>
          <w:b w:val="0"/>
          <w:sz w:val="24"/>
          <w:szCs w:val="24"/>
        </w:rPr>
        <w:t xml:space="preserve"> (дата обращения: 04.04.2025). – Режим доступа: по подписке, при регистрации.</w:t>
      </w:r>
    </w:p>
    <w:p w14:paraId="38DE72D9" w14:textId="77777777" w:rsidR="00926A2C" w:rsidRDefault="00000000">
      <w:pPr>
        <w:numPr>
          <w:ilvl w:val="0"/>
          <w:numId w:val="5"/>
        </w:numPr>
        <w:ind w:left="284" w:hanging="284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Григорян, Е. С. Товароведение: учебное пособие / Е.С. Григорян. – Москва: ИНФРА-М, 2021. – 265 с. – (Среднее профессиональное образование). – ISBN 978-5-16-014008-7. – Текст: электронный. – URL: </w:t>
      </w:r>
      <w:hyperlink r:id="rId34" w:history="1">
        <w:r>
          <w:rPr>
            <w:rStyle w:val="a9"/>
            <w:b w:val="0"/>
          </w:rPr>
          <w:t>https://znanium.com/catalog/product/1234692</w:t>
        </w:r>
      </w:hyperlink>
      <w:r>
        <w:rPr>
          <w:rStyle w:val="a9"/>
          <w:b w:val="0"/>
        </w:rPr>
        <w:t xml:space="preserve"> (дата обращения: 04.04.2025). – Режим доступа: по подписке, при регистрации.</w:t>
      </w:r>
    </w:p>
    <w:p w14:paraId="48E8B3C4" w14:textId="77777777" w:rsidR="00926A2C" w:rsidRDefault="00000000">
      <w:pPr>
        <w:numPr>
          <w:ilvl w:val="0"/>
          <w:numId w:val="5"/>
        </w:numPr>
        <w:ind w:left="284" w:hanging="284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Левкин, Г. Г. Коммерческая деятельность: учебное пособие для среднего профессионального образования / Г. Г. Левкин, О. А. Никифоров. – 2-е изд., перераб. и доп. – Москва: Издательство Юрайт, 2022. – 247 с. – (Профессиональное образование). – ISBN 978-5-534-15369-9. – Текст: электронный // Образовательная платформа Юрайт [сайт]. – URL: </w:t>
      </w:r>
      <w:hyperlink r:id="rId35" w:history="1">
        <w:r>
          <w:rPr>
            <w:rStyle w:val="a9"/>
            <w:b w:val="0"/>
          </w:rPr>
          <w:t>https:// urait.ru/viewer/kommercheskaya-deyatelnost-532973#page/1</w:t>
        </w:r>
      </w:hyperlink>
      <w:r>
        <w:rPr>
          <w:rStyle w:val="a9"/>
          <w:b w:val="0"/>
        </w:rPr>
        <w:t xml:space="preserve"> (дата обращения: 04.04.2025). – Режим доступа: при регистрации.</w:t>
      </w:r>
    </w:p>
    <w:p w14:paraId="2245443E" w14:textId="77777777" w:rsidR="00926A2C" w:rsidRDefault="00000000">
      <w:pPr>
        <w:numPr>
          <w:ilvl w:val="0"/>
          <w:numId w:val="5"/>
        </w:numPr>
        <w:ind w:left="284" w:hanging="284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Основы коммерческой деятельности: учебник для среднего профессионального образования / И. М. Синяева, О. Н. Жильцова, С. В. Земляк, В. В. Синяев. – Москва: Издательство Юрайт, 2022. – 506 с. – (Профессиональное образование). – ISBN 978-5-534-08159-6. – Текст: электронный // Образовательная платформа Юрайт [сайт]. – URL: </w:t>
      </w:r>
      <w:hyperlink r:id="rId36" w:history="1">
        <w:r>
          <w:rPr>
            <w:rStyle w:val="a9"/>
            <w:b w:val="0"/>
          </w:rPr>
          <w:t>https://urait.ru/viewer/osnovy-kommercheskoy-deyatelnosti-532111#page/1</w:t>
        </w:r>
      </w:hyperlink>
      <w:r>
        <w:rPr>
          <w:rStyle w:val="a9"/>
          <w:b w:val="0"/>
        </w:rPr>
        <w:t xml:space="preserve"> (дата обращения: 07.04.2025). – Режим доступа: по подписке, при регистрации.</w:t>
      </w:r>
    </w:p>
    <w:p w14:paraId="5657B06D" w14:textId="77777777" w:rsidR="00926A2C" w:rsidRDefault="00000000">
      <w:pPr>
        <w:numPr>
          <w:ilvl w:val="0"/>
          <w:numId w:val="5"/>
        </w:numPr>
        <w:ind w:left="284" w:hanging="284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Павлова, Т. С. Основы товароведения продовольственных товаров: учебное пособие / Т.С. Павлова. – Москва: ИНФРА-М, 2022. – 221 с. – (Среднее профессиональное образование). – ISBN 978-5-16-014724-6. – Текст: электронный. – URL: </w:t>
      </w:r>
      <w:hyperlink r:id="rId37" w:history="1">
        <w:r>
          <w:rPr>
            <w:rStyle w:val="a9"/>
            <w:b w:val="0"/>
          </w:rPr>
          <w:t>https://znanium.com/catalog/product/1817875</w:t>
        </w:r>
      </w:hyperlink>
      <w:r>
        <w:rPr>
          <w:rStyle w:val="a9"/>
          <w:b w:val="0"/>
        </w:rPr>
        <w:t xml:space="preserve"> (дата обращения: 07.04.2025). – Режим доступа: по подписке, при регистрации.</w:t>
      </w:r>
    </w:p>
    <w:p w14:paraId="7D181E62" w14:textId="77777777" w:rsidR="00926A2C" w:rsidRDefault="00000000">
      <w:pPr>
        <w:numPr>
          <w:ilvl w:val="0"/>
          <w:numId w:val="5"/>
        </w:numPr>
        <w:ind w:left="284" w:hanging="284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Рябкова, Д. С. Товароведение продовольственных и непродовольственных товаров: учебник для СПО / Д. С. Рябкова, Г. Г. Левкин. – 2-е изд. – Саратов: Профобразование, 2023. – 226 c. – ISBN 978-5-4488-1053-4. – Текст: электронный // Электронный ресурс цифровой образовательной среды СПО PROFобразование: [сайт]. – URL: </w:t>
      </w:r>
      <w:hyperlink r:id="rId38" w:history="1">
        <w:r>
          <w:rPr>
            <w:rStyle w:val="a9"/>
            <w:b w:val="0"/>
          </w:rPr>
          <w:t>https://profspo.ru/books/131419</w:t>
        </w:r>
      </w:hyperlink>
      <w:r>
        <w:rPr>
          <w:rStyle w:val="a9"/>
          <w:b w:val="0"/>
        </w:rPr>
        <w:t xml:space="preserve"> (дата обращения: 07.04.2025). – Режим доступа: для авторизованных пользователей.</w:t>
      </w:r>
    </w:p>
    <w:p w14:paraId="21529F2C" w14:textId="77777777" w:rsidR="00926A2C" w:rsidRDefault="00926A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firstLine="567"/>
        <w:contextualSpacing/>
        <w:jc w:val="both"/>
        <w:rPr>
          <w:rStyle w:val="a9"/>
          <w:b w:val="0"/>
        </w:rPr>
      </w:pPr>
    </w:p>
    <w:p w14:paraId="79B12157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1B58F5F4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3EE0421F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3C5566BE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33536BCE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225B7D14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2ADA276F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0E278586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1D3A2200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5A3715F1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0E51A462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6D1BF14E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640535E5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36F17612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684B6F3F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30F7B481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29D492EE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5B1574AC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6129DDDF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1E31A9BA" w14:textId="77777777" w:rsidR="00926A2C" w:rsidRDefault="00926A2C">
      <w:pPr>
        <w:tabs>
          <w:tab w:val="left" w:pos="10076"/>
        </w:tabs>
        <w:suppressAutoHyphens/>
        <w:contextualSpacing/>
        <w:jc w:val="both"/>
        <w:rPr>
          <w:rStyle w:val="a9"/>
          <w:b w:val="0"/>
        </w:rPr>
      </w:pPr>
    </w:p>
    <w:p w14:paraId="724905C1" w14:textId="77777777" w:rsidR="00926A2C" w:rsidRDefault="00926A2C">
      <w:pPr>
        <w:tabs>
          <w:tab w:val="left" w:pos="10076"/>
        </w:tabs>
        <w:suppressAutoHyphens/>
        <w:ind w:firstLine="567"/>
        <w:contextualSpacing/>
        <w:jc w:val="both"/>
        <w:rPr>
          <w:rStyle w:val="a9"/>
          <w:b w:val="0"/>
        </w:rPr>
      </w:pPr>
    </w:p>
    <w:p w14:paraId="766EBE5D" w14:textId="77777777" w:rsidR="00926A2C" w:rsidRDefault="00926A2C">
      <w:pPr>
        <w:tabs>
          <w:tab w:val="left" w:pos="10076"/>
        </w:tabs>
        <w:suppressAutoHyphens/>
        <w:ind w:firstLine="567"/>
        <w:contextualSpacing/>
        <w:jc w:val="both"/>
        <w:rPr>
          <w:rStyle w:val="a9"/>
          <w:b w:val="0"/>
        </w:rPr>
      </w:pPr>
    </w:p>
    <w:p w14:paraId="1189DC5D" w14:textId="77777777" w:rsidR="00926A2C" w:rsidRDefault="00000000">
      <w:pPr>
        <w:pStyle w:val="af8"/>
        <w:ind w:left="360" w:firstLine="0"/>
        <w:contextualSpacing/>
        <w:rPr>
          <w:rStyle w:val="a9"/>
          <w:bCs w:val="0"/>
          <w:sz w:val="24"/>
          <w:szCs w:val="24"/>
        </w:rPr>
      </w:pPr>
      <w:r>
        <w:rPr>
          <w:rStyle w:val="a9"/>
          <w:bCs w:val="0"/>
          <w:sz w:val="24"/>
          <w:szCs w:val="24"/>
        </w:rPr>
        <w:t xml:space="preserve"> </w:t>
      </w:r>
    </w:p>
    <w:p w14:paraId="70D7A8E2" w14:textId="77777777" w:rsidR="00926A2C" w:rsidRDefault="00926A2C">
      <w:pPr>
        <w:pStyle w:val="af8"/>
        <w:ind w:left="360" w:firstLine="0"/>
        <w:contextualSpacing/>
        <w:rPr>
          <w:rStyle w:val="a9"/>
          <w:bCs w:val="0"/>
          <w:sz w:val="24"/>
          <w:szCs w:val="24"/>
        </w:rPr>
      </w:pPr>
    </w:p>
    <w:p w14:paraId="1C76E2C9" w14:textId="77777777" w:rsidR="00926A2C" w:rsidRDefault="00926A2C">
      <w:pPr>
        <w:contextualSpacing/>
        <w:rPr>
          <w:bCs/>
        </w:rPr>
      </w:pPr>
    </w:p>
    <w:p w14:paraId="17E6F617" w14:textId="77777777" w:rsidR="00926A2C" w:rsidRDefault="00000000">
      <w:pPr>
        <w:contextualSpacing/>
        <w:jc w:val="center"/>
        <w:rPr>
          <w:b/>
          <w:caps/>
        </w:rPr>
      </w:pPr>
      <w:r>
        <w:rPr>
          <w:b/>
          <w:caps/>
        </w:rPr>
        <w:t>4. Контроль и оценка результатов освоения Дисциплины</w:t>
      </w:r>
    </w:p>
    <w:p w14:paraId="127B8542" w14:textId="77777777" w:rsidR="00926A2C" w:rsidRDefault="0000000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b/>
        </w:rPr>
        <w:t xml:space="preserve"> </w:t>
      </w:r>
    </w:p>
    <w:p w14:paraId="27B3F198" w14:textId="77777777" w:rsidR="00926A2C" w:rsidRDefault="0000000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 и контрольных работ, тестирования, а также выполнения обучающимися индивидуальных заданий, проектов, исследований.</w:t>
      </w:r>
    </w:p>
    <w:p w14:paraId="3D482C09" w14:textId="77777777" w:rsidR="00926A2C" w:rsidRDefault="00926A2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Style w:val="a9"/>
          <w:b w:val="0"/>
        </w:rPr>
      </w:pPr>
    </w:p>
    <w:tbl>
      <w:tblPr>
        <w:tblStyle w:val="110"/>
        <w:tblW w:w="4904" w:type="pct"/>
        <w:tblInd w:w="108" w:type="dxa"/>
        <w:tblLook w:val="04A0" w:firstRow="1" w:lastRow="0" w:firstColumn="1" w:lastColumn="0" w:noHBand="0" w:noVBand="1"/>
      </w:tblPr>
      <w:tblGrid>
        <w:gridCol w:w="3685"/>
        <w:gridCol w:w="3545"/>
        <w:gridCol w:w="2991"/>
      </w:tblGrid>
      <w:tr w:rsidR="00926A2C" w14:paraId="156A8E6C" w14:textId="77777777">
        <w:tc>
          <w:tcPr>
            <w:tcW w:w="1803" w:type="pct"/>
          </w:tcPr>
          <w:p w14:paraId="14CE2A9E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Результаты обучения</w:t>
            </w:r>
          </w:p>
          <w:p w14:paraId="44459E9A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(освоенные умения, усвоенные знания)</w:t>
            </w:r>
          </w:p>
        </w:tc>
        <w:tc>
          <w:tcPr>
            <w:tcW w:w="1734" w:type="pct"/>
          </w:tcPr>
          <w:p w14:paraId="3DE2646B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Критерии оценки</w:t>
            </w:r>
          </w:p>
        </w:tc>
        <w:tc>
          <w:tcPr>
            <w:tcW w:w="1463" w:type="pct"/>
          </w:tcPr>
          <w:p w14:paraId="31333AFB" w14:textId="77777777" w:rsidR="00926A2C" w:rsidRDefault="00000000">
            <w:pPr>
              <w:contextualSpacing/>
              <w:jc w:val="center"/>
              <w:rPr>
                <w:rStyle w:val="a9"/>
                <w:lang w:eastAsia="en-US"/>
              </w:rPr>
            </w:pPr>
            <w:r>
              <w:rPr>
                <w:rStyle w:val="a9"/>
                <w:lang w:eastAsia="en-US"/>
              </w:rPr>
              <w:t>Формы и методы контроля и оценки результатов обучения</w:t>
            </w:r>
          </w:p>
        </w:tc>
      </w:tr>
      <w:tr w:rsidR="00926A2C" w14:paraId="391DF3DC" w14:textId="77777777">
        <w:tc>
          <w:tcPr>
            <w:tcW w:w="1803" w:type="pct"/>
          </w:tcPr>
          <w:p w14:paraId="33E6738B" w14:textId="77777777" w:rsidR="00926A2C" w:rsidRDefault="00000000">
            <w:pPr>
              <w:pStyle w:val="TableParagraph"/>
              <w:ind w:left="0" w:right="34"/>
              <w:contextualSpacing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Знать:</w:t>
            </w:r>
          </w:p>
          <w:p w14:paraId="2AEB58B7" w14:textId="77777777" w:rsidR="00926A2C" w:rsidRDefault="00000000">
            <w:pPr>
              <w:pStyle w:val="TableParagraph"/>
              <w:ind w:left="0" w:righ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>
              <w:rPr>
                <w:rStyle w:val="a9"/>
                <w:b w:val="0"/>
                <w:sz w:val="24"/>
                <w:szCs w:val="24"/>
              </w:rPr>
              <w:t>современные тенденции российского и зарубежного опыта в области обеспечения качества и безопасности товаров, в том числе с использованием аналитики больших данных;</w:t>
            </w:r>
          </w:p>
          <w:p w14:paraId="21B72752" w14:textId="77777777" w:rsidR="00926A2C" w:rsidRDefault="00000000">
            <w:pPr>
              <w:pStyle w:val="TableParagraph"/>
              <w:ind w:left="0" w:righ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формы и виды торговли, составных элементов торговой деятельности: материально-технической базы торговли,  инфраструктуры потребительского рынка,  средств, методов, инноваций в отрасли; </w:t>
            </w:r>
          </w:p>
          <w:p w14:paraId="0A6C292B" w14:textId="77777777" w:rsidR="00926A2C" w:rsidRDefault="00000000">
            <w:pPr>
              <w:pStyle w:val="TableParagraph"/>
              <w:ind w:left="0" w:righ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организацию торгово-технологических процессов в офлайн и онлайн торговле;</w:t>
            </w:r>
          </w:p>
          <w:p w14:paraId="727408D2" w14:textId="77777777" w:rsidR="00926A2C" w:rsidRDefault="00000000">
            <w:pPr>
              <w:pStyle w:val="TableParagraph"/>
              <w:ind w:left="0" w:righ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требования к порядку заполнения и ведения рабочей документации, схемы электронного документооборота;</w:t>
            </w:r>
          </w:p>
          <w:p w14:paraId="688354F3" w14:textId="77777777" w:rsidR="00926A2C" w:rsidRDefault="00000000">
            <w:pPr>
              <w:pStyle w:val="TableParagraph"/>
              <w:ind w:left="0" w:righ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основные и дополнительные услуги оптовой и розничной торговли;</w:t>
            </w:r>
          </w:p>
          <w:p w14:paraId="115EE771" w14:textId="77777777" w:rsidR="00926A2C" w:rsidRDefault="00000000">
            <w:pPr>
              <w:pStyle w:val="TableParagraph"/>
              <w:ind w:left="0" w:righ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субъекты и объекты внутренней и внешней среды офлайн и онлайн торговли;</w:t>
            </w:r>
          </w:p>
          <w:p w14:paraId="00E18284" w14:textId="77777777" w:rsidR="00926A2C" w:rsidRDefault="00000000">
            <w:pPr>
              <w:pStyle w:val="TableParagraph"/>
              <w:ind w:left="0" w:right="3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>
              <w:rPr>
                <w:rStyle w:val="a9"/>
                <w:b w:val="0"/>
                <w:sz w:val="24"/>
                <w:szCs w:val="24"/>
              </w:rPr>
              <w:t>требования законодательства нормативных правовых актов Российской Федерации и ЕАЭС, регулирующих торговую деятельность, также   в области технического регулирования, стандартизации и подтверждения соответствия, Правила торговой деятельности, ТБ и охраны труда;</w:t>
            </w:r>
          </w:p>
          <w:p w14:paraId="6658B8B9" w14:textId="77777777" w:rsidR="00926A2C" w:rsidRDefault="00000000">
            <w:pPr>
              <w:pStyle w:val="TableParagraph"/>
              <w:ind w:left="0" w:right="34"/>
              <w:contextualSpacing/>
              <w:jc w:val="both"/>
              <w:rPr>
                <w:rStyle w:val="a9"/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>
              <w:rPr>
                <w:rStyle w:val="a9"/>
                <w:b w:val="0"/>
                <w:sz w:val="24"/>
                <w:szCs w:val="24"/>
              </w:rPr>
              <w:t>классификацию, методику кодирования и проведения ассортиментной идентификации потребительских товаров, в том числе с помощью цифровых технологий;</w:t>
            </w:r>
          </w:p>
          <w:p w14:paraId="74B388F1" w14:textId="77777777" w:rsidR="00926A2C" w:rsidRDefault="00000000">
            <w:pPr>
              <w:pStyle w:val="TableParagraph"/>
              <w:ind w:left="0" w:right="34"/>
              <w:contextualSpacing/>
              <w:jc w:val="both"/>
              <w:rPr>
                <w:rStyle w:val="a9"/>
                <w:b w:val="0"/>
                <w:sz w:val="24"/>
                <w:szCs w:val="24"/>
              </w:rPr>
            </w:pPr>
            <w:r>
              <w:rPr>
                <w:rStyle w:val="a9"/>
                <w:b w:val="0"/>
                <w:sz w:val="24"/>
                <w:szCs w:val="24"/>
              </w:rPr>
              <w:t>* алгоритм анализа торгового ассортимента и ассортиментной политики предприятия, в том числе с применением современных цифровых технологий;</w:t>
            </w:r>
          </w:p>
          <w:p w14:paraId="269974E5" w14:textId="77777777" w:rsidR="00926A2C" w:rsidRDefault="00000000">
            <w:pPr>
              <w:pStyle w:val="TableParagraph"/>
              <w:ind w:left="0" w:right="34"/>
              <w:contextualSpacing/>
              <w:jc w:val="both"/>
              <w:rPr>
                <w:rStyle w:val="a9"/>
                <w:b w:val="0"/>
                <w:sz w:val="24"/>
                <w:szCs w:val="24"/>
              </w:rPr>
            </w:pPr>
            <w:r>
              <w:rPr>
                <w:rStyle w:val="a9"/>
                <w:b w:val="0"/>
                <w:sz w:val="24"/>
                <w:szCs w:val="24"/>
              </w:rPr>
              <w:t>* условия разработки ассортиментной матрицы товарной категории, формирование категорий в ассортименте;</w:t>
            </w:r>
          </w:p>
          <w:p w14:paraId="68264C08" w14:textId="77777777" w:rsidR="00926A2C" w:rsidRDefault="00000000">
            <w:pPr>
              <w:pStyle w:val="TableParagraph"/>
              <w:ind w:left="0" w:right="34"/>
              <w:contextualSpacing/>
              <w:jc w:val="both"/>
              <w:rPr>
                <w:rStyle w:val="a9"/>
                <w:b w:val="0"/>
                <w:sz w:val="24"/>
                <w:szCs w:val="24"/>
              </w:rPr>
            </w:pPr>
            <w:r>
              <w:rPr>
                <w:rStyle w:val="a9"/>
                <w:b w:val="0"/>
                <w:sz w:val="24"/>
                <w:szCs w:val="24"/>
              </w:rPr>
              <w:t>* процесс управления торговым пространством с помощью разделения ассортимента на группы товаров (категорийный менеджмент), где каждая категория регламентируется как отдельная бизнес-единица;</w:t>
            </w:r>
          </w:p>
          <w:p w14:paraId="203FBCC1" w14:textId="77777777" w:rsidR="00926A2C" w:rsidRDefault="00000000">
            <w:pPr>
              <w:pStyle w:val="TableParagraph"/>
              <w:ind w:left="0" w:right="34"/>
              <w:contextualSpacing/>
              <w:jc w:val="both"/>
              <w:rPr>
                <w:rStyle w:val="a9"/>
                <w:b w:val="0"/>
                <w:sz w:val="24"/>
                <w:szCs w:val="24"/>
              </w:rPr>
            </w:pPr>
            <w:r>
              <w:rPr>
                <w:rStyle w:val="a9"/>
                <w:b w:val="0"/>
                <w:sz w:val="24"/>
                <w:szCs w:val="24"/>
              </w:rPr>
              <w:t>* количественные и качественные показатели оценки эффективности торговой деятельности;</w:t>
            </w:r>
          </w:p>
          <w:p w14:paraId="4838F687" w14:textId="77777777" w:rsidR="00926A2C" w:rsidRDefault="00000000">
            <w:pPr>
              <w:pStyle w:val="TableParagraph"/>
              <w:ind w:left="0" w:right="34"/>
              <w:contextualSpacing/>
              <w:jc w:val="both"/>
              <w:rPr>
                <w:rStyle w:val="a9"/>
                <w:b w:val="0"/>
                <w:sz w:val="24"/>
                <w:szCs w:val="24"/>
              </w:rPr>
            </w:pPr>
            <w:r>
              <w:rPr>
                <w:rStyle w:val="a9"/>
                <w:b w:val="0"/>
                <w:sz w:val="24"/>
                <w:szCs w:val="24"/>
              </w:rPr>
              <w:t>*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Style w:val="a9"/>
                <w:b w:val="0"/>
                <w:sz w:val="24"/>
                <w:szCs w:val="24"/>
              </w:rPr>
              <w:t>условия профессиональной деятельности и зоны риска физического здоровья по специальности, средства профилактики перенапряжения;</w:t>
            </w:r>
          </w:p>
          <w:p w14:paraId="4C567EA5" w14:textId="77777777" w:rsidR="00926A2C" w:rsidRDefault="00000000">
            <w:pPr>
              <w:pStyle w:val="TableParagraph"/>
              <w:ind w:left="0" w:right="34"/>
              <w:contextualSpacing/>
              <w:jc w:val="both"/>
              <w:rPr>
                <w:rStyle w:val="a9"/>
                <w:b w:val="0"/>
                <w:sz w:val="24"/>
                <w:szCs w:val="24"/>
              </w:rPr>
            </w:pPr>
            <w:r>
              <w:rPr>
                <w:rStyle w:val="a9"/>
                <w:b w:val="0"/>
                <w:sz w:val="24"/>
                <w:szCs w:val="24"/>
              </w:rPr>
              <w:t>*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Style w:val="a9"/>
                <w:b w:val="0"/>
                <w:sz w:val="24"/>
                <w:szCs w:val="24"/>
              </w:rPr>
              <w:t>правила экологической безопасности основные направления изменения климатических условий региона при ведении профессиональной деятельности;</w:t>
            </w:r>
          </w:p>
          <w:p w14:paraId="2D456579" w14:textId="77777777" w:rsidR="00926A2C" w:rsidRDefault="00000000">
            <w:pPr>
              <w:pStyle w:val="TableParagraph"/>
              <w:ind w:left="0" w:right="34"/>
              <w:contextualSpacing/>
              <w:jc w:val="both"/>
              <w:rPr>
                <w:i/>
                <w:sz w:val="24"/>
                <w:szCs w:val="24"/>
              </w:rPr>
            </w:pPr>
            <w:r>
              <w:rPr>
                <w:rStyle w:val="a9"/>
                <w:b w:val="0"/>
                <w:sz w:val="24"/>
                <w:szCs w:val="24"/>
              </w:rPr>
              <w:t>*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Style w:val="a9"/>
                <w:b w:val="0"/>
                <w:sz w:val="24"/>
                <w:szCs w:val="24"/>
              </w:rPr>
              <w:t>основные ресурсы, задействованные в профессиональной деятельности пути обеспечения ресурсосбережения, бережливого производства.</w:t>
            </w:r>
          </w:p>
        </w:tc>
        <w:tc>
          <w:tcPr>
            <w:tcW w:w="1734" w:type="pct"/>
          </w:tcPr>
          <w:p w14:paraId="5A528B27" w14:textId="77777777" w:rsidR="00926A2C" w:rsidRDefault="00926A2C">
            <w:pPr>
              <w:contextualSpacing/>
              <w:jc w:val="both"/>
              <w:rPr>
                <w:bCs/>
                <w:iCs/>
                <w:lang w:eastAsia="en-US"/>
              </w:rPr>
            </w:pPr>
          </w:p>
          <w:p w14:paraId="2BB139DA" w14:textId="77777777" w:rsidR="00926A2C" w:rsidRDefault="00000000">
            <w:pPr>
              <w:contextualSpacing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* Точно формулирует понятия торгового оборудования и отдельных его видов;</w:t>
            </w:r>
          </w:p>
          <w:p w14:paraId="49051C23" w14:textId="77777777" w:rsidR="00926A2C" w:rsidRDefault="00000000">
            <w:pPr>
              <w:contextualSpacing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* анализ с минимальной погрешностью современных </w:t>
            </w:r>
            <w:r>
              <w:rPr>
                <w:rStyle w:val="a9"/>
                <w:b w:val="0"/>
                <w:lang w:eastAsia="en-US"/>
              </w:rPr>
              <w:t>тенденций обеспечения качества и безопасности товаров, в том числе с использованием аналитики больших данных как в России, так и иностранного;</w:t>
            </w:r>
          </w:p>
          <w:p w14:paraId="6415508A" w14:textId="77777777" w:rsidR="00926A2C" w:rsidRDefault="00000000">
            <w:pPr>
              <w:contextualSpacing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* правильно классифицирует торгово-технологическое оборудование и отдельные его виды;</w:t>
            </w:r>
          </w:p>
          <w:p w14:paraId="20BFB891" w14:textId="77777777" w:rsidR="00926A2C" w:rsidRDefault="00000000">
            <w:pPr>
              <w:contextualSpacing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* правильно излагает принципы подбора и размещения торговой мебели;</w:t>
            </w:r>
          </w:p>
          <w:p w14:paraId="761864DF" w14:textId="77777777" w:rsidR="00926A2C" w:rsidRDefault="00000000">
            <w:pPr>
              <w:contextualSpacing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* правильно характеризует торгово-технологическое оборудование;</w:t>
            </w:r>
          </w:p>
          <w:p w14:paraId="20E2A2D2" w14:textId="77777777" w:rsidR="00926A2C" w:rsidRDefault="00000000">
            <w:pPr>
              <w:contextualSpacing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* полно и точно излагает требования к отдельным видам торгово-технологического оборудования и правила эксплуатации отдельных его видов;</w:t>
            </w:r>
          </w:p>
          <w:p w14:paraId="318D03AB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* уверенно ориентируется в составляющих </w:t>
            </w:r>
            <w:r>
              <w:rPr>
                <w:lang w:eastAsia="en-US"/>
              </w:rPr>
              <w:t>внутренней и внешней среды офлайн и онлайн торговли;</w:t>
            </w:r>
          </w:p>
          <w:p w14:paraId="09D28580" w14:textId="77777777" w:rsidR="00926A2C" w:rsidRDefault="00000000">
            <w:pPr>
              <w:contextualSpacing/>
              <w:jc w:val="both"/>
              <w:rPr>
                <w:bCs/>
                <w:iCs/>
                <w:lang w:eastAsia="en-US"/>
              </w:rPr>
            </w:pPr>
            <w:r>
              <w:rPr>
                <w:lang w:eastAsia="en-US"/>
              </w:rPr>
              <w:t>* применяет политику категорийного менеджмента в профессиональной деятельности;</w:t>
            </w:r>
          </w:p>
          <w:p w14:paraId="6C5832D3" w14:textId="77777777" w:rsidR="00926A2C" w:rsidRDefault="00000000">
            <w:pPr>
              <w:contextualSpacing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* полно и правильно перечисляет и демонстрирует основные элементы устройства контрольно-кассовой техники, точно формулирует принципы действия;</w:t>
            </w:r>
          </w:p>
          <w:p w14:paraId="0EA2B2C1" w14:textId="77777777" w:rsidR="00926A2C" w:rsidRDefault="00000000">
            <w:pPr>
              <w:contextualSpacing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* оперирует экономическими, технико-ассортиментными </w:t>
            </w:r>
            <w:r>
              <w:rPr>
                <w:rStyle w:val="a9"/>
                <w:b w:val="0"/>
                <w:lang w:eastAsia="en-US"/>
              </w:rPr>
              <w:t>показателями  для оценки эффективности торговой деятельности</w:t>
            </w:r>
            <w:r>
              <w:rPr>
                <w:bCs/>
                <w:iCs/>
                <w:lang w:eastAsia="en-US"/>
              </w:rPr>
              <w:t>;</w:t>
            </w:r>
          </w:p>
          <w:p w14:paraId="12B05162" w14:textId="77777777" w:rsidR="00926A2C" w:rsidRDefault="00000000">
            <w:pPr>
              <w:contextualSpacing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* правильно раскрывает основные положения нормативно-правовых актов в области охраны труда, принципы обеспечения безопасности условий труда, права и обязанности работодателя и работника в области охраны труда.</w:t>
            </w:r>
          </w:p>
        </w:tc>
        <w:tc>
          <w:tcPr>
            <w:tcW w:w="1463" w:type="pct"/>
          </w:tcPr>
          <w:p w14:paraId="112EEA15" w14:textId="77777777" w:rsidR="00926A2C" w:rsidRDefault="00926A2C">
            <w:pPr>
              <w:contextualSpacing/>
              <w:jc w:val="both"/>
              <w:rPr>
                <w:lang w:eastAsia="en-US"/>
              </w:rPr>
            </w:pPr>
          </w:p>
          <w:p w14:paraId="4FD6D410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Устный/письменный опрос.</w:t>
            </w:r>
          </w:p>
          <w:p w14:paraId="7F9238A2" w14:textId="77777777" w:rsidR="00926A2C" w:rsidRDefault="00926A2C">
            <w:pPr>
              <w:contextualSpacing/>
              <w:jc w:val="both"/>
              <w:rPr>
                <w:lang w:eastAsia="en-US"/>
              </w:rPr>
            </w:pPr>
          </w:p>
          <w:p w14:paraId="2793A25A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Тестирование.</w:t>
            </w:r>
          </w:p>
          <w:p w14:paraId="65C82824" w14:textId="77777777" w:rsidR="00926A2C" w:rsidRDefault="00926A2C">
            <w:pPr>
              <w:contextualSpacing/>
              <w:jc w:val="both"/>
              <w:rPr>
                <w:lang w:eastAsia="en-US"/>
              </w:rPr>
            </w:pPr>
          </w:p>
          <w:p w14:paraId="4AB8D7ED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Проверка правильности выполнения расчетных показателей. Сравнение результатов выполнения задания с эталоном.</w:t>
            </w:r>
          </w:p>
          <w:p w14:paraId="304079B0" w14:textId="77777777" w:rsidR="00926A2C" w:rsidRDefault="00926A2C">
            <w:pPr>
              <w:contextualSpacing/>
              <w:jc w:val="both"/>
              <w:rPr>
                <w:lang w:eastAsia="en-US"/>
              </w:rPr>
            </w:pPr>
          </w:p>
          <w:p w14:paraId="34891F91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Экспертная оценка результатов выполнения практических кейс-заданий.</w:t>
            </w:r>
          </w:p>
          <w:p w14:paraId="0B8CD439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Экспертная оценка контрольных/проверочных работ по установленным критериям.</w:t>
            </w:r>
          </w:p>
          <w:p w14:paraId="34B63A51" w14:textId="77777777" w:rsidR="00926A2C" w:rsidRDefault="00926A2C">
            <w:pPr>
              <w:contextualSpacing/>
              <w:jc w:val="both"/>
              <w:rPr>
                <w:lang w:eastAsia="en-US"/>
              </w:rPr>
            </w:pPr>
          </w:p>
          <w:p w14:paraId="4DE80453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занятиях, при выполнении индивидуальных домашних заданий.</w:t>
            </w:r>
          </w:p>
          <w:p w14:paraId="58FAC841" w14:textId="77777777" w:rsidR="00926A2C" w:rsidRDefault="00926A2C">
            <w:pPr>
              <w:contextualSpacing/>
              <w:jc w:val="both"/>
              <w:rPr>
                <w:lang w:eastAsia="en-US"/>
              </w:rPr>
            </w:pPr>
          </w:p>
          <w:p w14:paraId="27E1593B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Экспертная оценка использования обучающимся методов и приёмов личной организации при участии в профессиональных олимпиадах, конкурсах, выставках, научно- практических конференциях.</w:t>
            </w:r>
          </w:p>
          <w:p w14:paraId="0B28EA54" w14:textId="77777777" w:rsidR="00926A2C" w:rsidRDefault="00926A2C">
            <w:pPr>
              <w:contextualSpacing/>
              <w:jc w:val="both"/>
              <w:rPr>
                <w:lang w:eastAsia="en-US"/>
              </w:rPr>
            </w:pPr>
          </w:p>
          <w:p w14:paraId="3BB24D57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Экспертная оценка соблюдения правил оформления документов и построения устных сообщений на государственном языке Российской Федерации, в т. ч. иностранных языках.</w:t>
            </w:r>
          </w:p>
          <w:p w14:paraId="424DDE9E" w14:textId="77777777" w:rsidR="00926A2C" w:rsidRDefault="00926A2C">
            <w:pPr>
              <w:contextualSpacing/>
              <w:jc w:val="both"/>
              <w:rPr>
                <w:lang w:eastAsia="en-US"/>
              </w:rPr>
            </w:pPr>
          </w:p>
          <w:p w14:paraId="40622F56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Экспертная оценка коммуникативной деятельности обучающегося в процессе освоения образовательной программы на практических занятиях.</w:t>
            </w:r>
          </w:p>
          <w:p w14:paraId="11BECB37" w14:textId="77777777" w:rsidR="00926A2C" w:rsidRDefault="00926A2C">
            <w:pPr>
              <w:contextualSpacing/>
              <w:jc w:val="both"/>
              <w:rPr>
                <w:lang w:eastAsia="en-US"/>
              </w:rPr>
            </w:pPr>
          </w:p>
          <w:p w14:paraId="5F86AFB5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Экспертная оценка умения вступать в коммуникативные отношения в сфере профессиональной деятельности и поддерживать ситуационное взаимодействие, принимая во внимание особенности социального и культурного контекста, в устной и письменной форме, проявление толерантности в коллективе.</w:t>
            </w:r>
          </w:p>
          <w:p w14:paraId="4D0F8B78" w14:textId="77777777" w:rsidR="00926A2C" w:rsidRDefault="00926A2C">
            <w:pPr>
              <w:contextualSpacing/>
              <w:jc w:val="both"/>
              <w:rPr>
                <w:lang w:eastAsia="en-US"/>
              </w:rPr>
            </w:pPr>
          </w:p>
          <w:p w14:paraId="686656D4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Экспертная оценка результатов деятельности обучающихся в процессе освоения образовательной программы на практических занятиях и при проведении экзамена.</w:t>
            </w:r>
          </w:p>
        </w:tc>
      </w:tr>
      <w:tr w:rsidR="00926A2C" w14:paraId="3BA7B9AD" w14:textId="77777777">
        <w:trPr>
          <w:trHeight w:val="54"/>
        </w:trPr>
        <w:tc>
          <w:tcPr>
            <w:tcW w:w="1803" w:type="pct"/>
          </w:tcPr>
          <w:p w14:paraId="4D210787" w14:textId="77777777" w:rsidR="00926A2C" w:rsidRDefault="00000000">
            <w:pPr>
              <w:contextualSpacing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lang w:eastAsia="en-US"/>
              </w:rPr>
              <w:t>Уметь</w:t>
            </w:r>
            <w:r>
              <w:rPr>
                <w:rStyle w:val="a9"/>
                <w:b w:val="0"/>
                <w:lang w:eastAsia="en-US"/>
              </w:rPr>
              <w:t>:</w:t>
            </w:r>
          </w:p>
          <w:p w14:paraId="072AA043" w14:textId="77777777" w:rsidR="00926A2C" w:rsidRDefault="00000000">
            <w:pPr>
              <w:suppressAutoHyphens/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сбирать и анализировать информацию о потребностях субъектов рынка на товары и услуги, в том числе с использованием цифровых и информационных технологий;</w:t>
            </w:r>
          </w:p>
          <w:p w14:paraId="0952D221" w14:textId="77777777" w:rsidR="00926A2C" w:rsidRDefault="00000000">
            <w:pPr>
              <w:suppressAutoHyphens/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 xml:space="preserve">* проводить анализ перемещения покупателей по торговому залу по данным камер видео наблюдений с целью оптимизации торгового пространства;  </w:t>
            </w:r>
          </w:p>
          <w:p w14:paraId="495400C6" w14:textId="77777777" w:rsidR="00926A2C" w:rsidRDefault="00000000">
            <w:pPr>
              <w:suppressAutoHyphens/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использовать технологии дополненной реальности (AR) по направлению retail и реклама для повышения объема продаж;</w:t>
            </w:r>
          </w:p>
          <w:p w14:paraId="36AE7C07" w14:textId="77777777" w:rsidR="00926A2C" w:rsidRDefault="00000000">
            <w:pPr>
              <w:suppressAutoHyphens/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 xml:space="preserve">* применять технологию интернет-вещей (Internet of Things, IoT) в организации работы торговых площадок/предприятия по направлению производство и логистика; </w:t>
            </w:r>
          </w:p>
          <w:p w14:paraId="5ED8F90D" w14:textId="77777777" w:rsidR="00926A2C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 xml:space="preserve">* осуществлять контроль за количеством и сроками хранения продовольственных товаров с применением датчиков контроля (интернет-вещей); </w:t>
            </w:r>
          </w:p>
          <w:p w14:paraId="44D73FC3" w14:textId="77777777" w:rsidR="00926A2C" w:rsidRDefault="00000000">
            <w:pPr>
              <w:suppressAutoHyphens/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проводить ассортиментную идентификацию потребительских товаров;</w:t>
            </w:r>
          </w:p>
          <w:p w14:paraId="10B60617" w14:textId="77777777" w:rsidR="00926A2C" w:rsidRDefault="00000000">
            <w:pPr>
              <w:suppressAutoHyphens/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создавать условия для сохранности количественных и качественных характеристик товара в соответствии с требованиями действующих санитарных правил на разных этапах товародвижения;</w:t>
            </w:r>
          </w:p>
          <w:p w14:paraId="32146990" w14:textId="77777777" w:rsidR="00926A2C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 xml:space="preserve">* владеть облачной технологией – системой управления полочным пространством магазина ABM Shelf; </w:t>
            </w:r>
          </w:p>
          <w:p w14:paraId="54227E8C" w14:textId="77777777" w:rsidR="00926A2C" w:rsidRDefault="00000000">
            <w:pPr>
              <w:suppressAutoHyphens/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применять цифровые вывески с использованием компьютерного зрения, получая информацию о поведении посетителей с отображением контента, соответствующие им интересы;</w:t>
            </w:r>
          </w:p>
          <w:p w14:paraId="4A5D9467" w14:textId="77777777" w:rsidR="00926A2C" w:rsidRDefault="00000000">
            <w:pPr>
              <w:suppressAutoHyphens/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осуществлять торгово-технологические процессы, в том числе, с использованием техники эффективных коммуникаций, с применением цифровых инструментов: онлайн-касс, электронных платформ, ресурсов интернет, безналичных платежей, регистрация продаж в системе ЕГАИС;</w:t>
            </w:r>
          </w:p>
          <w:p w14:paraId="03132191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применять основные ИИ-решения – системы распознавания естественного языка, интеллектуальные системы поддержки принятия решений, распознавания и синтез речи, интеллектуальный анализ текстовых документов, роботы, видео аналитика, чат-боты;</w:t>
            </w:r>
          </w:p>
          <w:p w14:paraId="0FFB6B9B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распознавать, анализировать, задачу и/или проблему, определять этапы ее решения, оценивать результат и последствия своих действий в профессиональном и/или социальном контексте (самостоятельно или с помощью наставника);</w:t>
            </w:r>
          </w:p>
          <w:p w14:paraId="3B5BC811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соблюдать нормы экологической безопасности, определяя направления ресурсосбережения в рамках профессиональной деятельности по специальности;</w:t>
            </w:r>
          </w:p>
          <w:p w14:paraId="4B170BD7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организовывать профессиональную деятельность с учетом знаний об изменении климатических условий региона;</w:t>
            </w:r>
          </w:p>
          <w:p w14:paraId="4E2E24E0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применять рациональные приемы двигательных функций в профессиональной деятельности;</w:t>
            </w:r>
          </w:p>
          <w:p w14:paraId="5B49832F" w14:textId="77777777" w:rsidR="00926A2C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пользоваться средствами профилактики перенапряжения, характерными для данной специальности.</w:t>
            </w:r>
          </w:p>
        </w:tc>
        <w:tc>
          <w:tcPr>
            <w:tcW w:w="1734" w:type="pct"/>
          </w:tcPr>
          <w:p w14:paraId="2E3A8BCD" w14:textId="77777777" w:rsidR="00926A2C" w:rsidRDefault="00926A2C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</w:p>
          <w:p w14:paraId="1711F644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Рационально оснащает торговое помещение с соблюдением правил пожарной безопасности и охраны труда;</w:t>
            </w:r>
          </w:p>
          <w:p w14:paraId="27214A6C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 xml:space="preserve">* с использованием цифровых и информационных технологий собирает и анализирует оперативную информацию сегментов рынка; </w:t>
            </w:r>
          </w:p>
          <w:p w14:paraId="4330E228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рационально размещает торговое оборудование и применяет инвентарь с целью оптимизации перемещения покупателей по торговому залу;</w:t>
            </w:r>
          </w:p>
          <w:p w14:paraId="4560F8F7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применяет современные технические средства и технологии интернет-вещей в целях обеспечения сохранности товаров;</w:t>
            </w:r>
          </w:p>
          <w:p w14:paraId="343BECCE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применяет методы контроля за количеством и сроками хранения продовольственных товаров с применением датчиков контроля;</w:t>
            </w:r>
          </w:p>
          <w:p w14:paraId="79F862D7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использует современные методы идентификации продукции;</w:t>
            </w:r>
          </w:p>
          <w:p w14:paraId="48F4C14D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 xml:space="preserve">* в соответствии с требованиями действующих санитарных правил и норм на разных этапах товародвижения формирует условия для сохранности количественных и качественных характеристик товара; </w:t>
            </w:r>
          </w:p>
          <w:p w14:paraId="70A86FBA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предлагает и обосновывает внедрение в торгово-технологический процесс современных цифровых технологий, повышающих объем продаж: дополненной реальности, цифровых вывесок, использование компьютерного зрения и т.п.; * использует облачную систему управления полочным пространством магазина ABM Shelf;</w:t>
            </w:r>
          </w:p>
          <w:p w14:paraId="08D31AB9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правильно оформляет факт продажи товаров с применением цифровых инструментов: онлайн-касс, электронных платформ, ресурсов интернет, безналичных платежей;</w:t>
            </w:r>
          </w:p>
          <w:p w14:paraId="25B4F144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проводит регистрацию факта продажи товара в системе ЕГАИС;</w:t>
            </w:r>
          </w:p>
          <w:p w14:paraId="2998912D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уверенно осуществляет торгово-технологические процессы, в том числе, с использованием техники эффективных коммуникаций;</w:t>
            </w:r>
          </w:p>
          <w:p w14:paraId="5D062C29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уверенно применяет основные ИИ-решения: системы распознавания естественного языка, интеллектуальные системы поддержки принятия решений, распознавания и синтез речи, интеллектуальный анализ текстовых документов, роботы, видео аналитика, чат-боты;</w:t>
            </w:r>
          </w:p>
          <w:p w14:paraId="50D8FF4E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самостоятельно принимает решения по поставленной задаче, анализирует и корректирует результаты своих действий в профессиональном и/или социальном контексте;</w:t>
            </w:r>
          </w:p>
          <w:p w14:paraId="2FC72815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соблюдает требования нормативной документации к  экологической безопасности и ресурсосбережению, учитывая климатические условия региона;</w:t>
            </w:r>
          </w:p>
          <w:p w14:paraId="065971D1" w14:textId="77777777" w:rsidR="00926A2C" w:rsidRDefault="00000000">
            <w:pPr>
              <w:contextualSpacing/>
              <w:jc w:val="both"/>
              <w:rPr>
                <w:rStyle w:val="a9"/>
                <w:b w:val="0"/>
                <w:lang w:eastAsia="en-US"/>
              </w:rPr>
            </w:pPr>
            <w:r>
              <w:rPr>
                <w:rStyle w:val="a9"/>
                <w:b w:val="0"/>
                <w:lang w:eastAsia="en-US"/>
              </w:rPr>
              <w:t>* применяет приемы организации рационального режима труда и отдыха, правильного питания и водного баланса, организации рабочего места.</w:t>
            </w:r>
          </w:p>
        </w:tc>
        <w:tc>
          <w:tcPr>
            <w:tcW w:w="1463" w:type="pct"/>
          </w:tcPr>
          <w:p w14:paraId="30701DA4" w14:textId="77777777" w:rsidR="00926A2C" w:rsidRDefault="00926A2C">
            <w:pPr>
              <w:contextualSpacing/>
              <w:jc w:val="both"/>
              <w:rPr>
                <w:lang w:eastAsia="en-US"/>
              </w:rPr>
            </w:pPr>
          </w:p>
          <w:p w14:paraId="582DF7B1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Проверка правильности выполнения расчетных показателей. Сравнение результатов выполнения задания с эталоном.</w:t>
            </w:r>
          </w:p>
          <w:p w14:paraId="76841657" w14:textId="77777777" w:rsidR="00926A2C" w:rsidRDefault="00926A2C">
            <w:pPr>
              <w:contextualSpacing/>
              <w:jc w:val="both"/>
              <w:rPr>
                <w:lang w:eastAsia="en-US"/>
              </w:rPr>
            </w:pPr>
          </w:p>
          <w:p w14:paraId="445A0E07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Экспертная оценка результатов выполнения практических кейс-заданий.</w:t>
            </w:r>
          </w:p>
          <w:p w14:paraId="4DD8F749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Экспертная оценка контрольных/проверочных работ по установленным критериям.</w:t>
            </w:r>
          </w:p>
          <w:p w14:paraId="17939612" w14:textId="77777777" w:rsidR="00926A2C" w:rsidRDefault="00926A2C">
            <w:pPr>
              <w:contextualSpacing/>
              <w:jc w:val="both"/>
              <w:rPr>
                <w:lang w:eastAsia="en-US"/>
              </w:rPr>
            </w:pPr>
          </w:p>
          <w:p w14:paraId="13F0EF42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занятиях, при выполнении индивидуальных домашних заданий.</w:t>
            </w:r>
          </w:p>
          <w:p w14:paraId="1D176BBB" w14:textId="77777777" w:rsidR="00926A2C" w:rsidRDefault="00926A2C">
            <w:pPr>
              <w:contextualSpacing/>
              <w:jc w:val="both"/>
              <w:rPr>
                <w:lang w:eastAsia="en-US"/>
              </w:rPr>
            </w:pPr>
          </w:p>
          <w:p w14:paraId="268C939E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Экспертная оценка использования обучающимся методов и приёмов личной организации при участии в профессиональных олимпиадах, конкурсах, выставках, научно- практических конференциях.</w:t>
            </w:r>
          </w:p>
          <w:p w14:paraId="7A07CE17" w14:textId="77777777" w:rsidR="00926A2C" w:rsidRDefault="00926A2C">
            <w:pPr>
              <w:contextualSpacing/>
              <w:jc w:val="both"/>
              <w:rPr>
                <w:lang w:eastAsia="en-US"/>
              </w:rPr>
            </w:pPr>
          </w:p>
          <w:p w14:paraId="187A4351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Экспертная оценка соблюдения правил оформления документов и построения устных сообщений на государственном языке Российской Федерации, в т.ч. иностранных языках.</w:t>
            </w:r>
          </w:p>
          <w:p w14:paraId="257530C0" w14:textId="77777777" w:rsidR="00926A2C" w:rsidRDefault="00926A2C">
            <w:pPr>
              <w:contextualSpacing/>
              <w:jc w:val="both"/>
              <w:rPr>
                <w:lang w:eastAsia="en-US"/>
              </w:rPr>
            </w:pPr>
          </w:p>
          <w:p w14:paraId="1BDC03AE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Экспертная оценка коммуникативной деятельности обучающегося в процессе освоения образовательной программы на практических занятиях.</w:t>
            </w:r>
          </w:p>
          <w:p w14:paraId="6285DA17" w14:textId="77777777" w:rsidR="00926A2C" w:rsidRDefault="00926A2C">
            <w:pPr>
              <w:contextualSpacing/>
              <w:jc w:val="both"/>
              <w:rPr>
                <w:lang w:eastAsia="en-US"/>
              </w:rPr>
            </w:pPr>
          </w:p>
          <w:p w14:paraId="440C80D1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Экспертная оценка умения вступать в коммуникативные отношения в сфере профессиональной деятельности и поддерживать ситуационное взаимодействие, принимая во внимание особенности социального и культурного контекста, в устной и письменной форме, проявление толерантности в коллективе.</w:t>
            </w:r>
          </w:p>
          <w:p w14:paraId="2EB6B150" w14:textId="77777777" w:rsidR="00926A2C" w:rsidRDefault="00926A2C">
            <w:pPr>
              <w:contextualSpacing/>
              <w:jc w:val="both"/>
              <w:rPr>
                <w:lang w:eastAsia="en-US"/>
              </w:rPr>
            </w:pPr>
          </w:p>
          <w:p w14:paraId="31BD064E" w14:textId="77777777" w:rsidR="00926A2C" w:rsidRDefault="00000000">
            <w:pPr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* Экспертная оценка результатов деятельности обучающихся в процессе освоения образовательной программы на практических занятиях и при проведении экзамена.</w:t>
            </w:r>
          </w:p>
        </w:tc>
      </w:tr>
    </w:tbl>
    <w:p w14:paraId="2C8AE56F" w14:textId="77777777" w:rsidR="00926A2C" w:rsidRDefault="00926A2C"/>
    <w:p w14:paraId="6790A704" w14:textId="77777777" w:rsidR="00926A2C" w:rsidRDefault="00000000">
      <w:pPr>
        <w:ind w:firstLine="567"/>
        <w:jc w:val="both"/>
        <w:outlineLvl w:val="1"/>
      </w:pPr>
      <w:r>
        <w:t xml:space="preserve"> </w:t>
      </w:r>
    </w:p>
    <w:p w14:paraId="33644089" w14:textId="77777777" w:rsidR="00926A2C" w:rsidRDefault="00926A2C"/>
    <w:p w14:paraId="280C99D1" w14:textId="77777777" w:rsidR="00926A2C" w:rsidRDefault="00926A2C"/>
    <w:p w14:paraId="0675BCCC" w14:textId="77777777" w:rsidR="00926A2C" w:rsidRDefault="00926A2C"/>
    <w:p w14:paraId="6DD897BA" w14:textId="77777777" w:rsidR="00926A2C" w:rsidRDefault="00926A2C"/>
    <w:p w14:paraId="2941AE90" w14:textId="77777777" w:rsidR="00926A2C" w:rsidRDefault="00926A2C"/>
    <w:p w14:paraId="57D284AE" w14:textId="77777777" w:rsidR="00926A2C" w:rsidRDefault="00926A2C"/>
    <w:p w14:paraId="4238F428" w14:textId="77777777" w:rsidR="00926A2C" w:rsidRDefault="00926A2C"/>
    <w:p w14:paraId="1DFB806B" w14:textId="77777777" w:rsidR="00926A2C" w:rsidRDefault="00926A2C"/>
    <w:p w14:paraId="547A5333" w14:textId="77777777" w:rsidR="00926A2C" w:rsidRDefault="00926A2C"/>
    <w:p w14:paraId="73D6AC8F" w14:textId="77777777" w:rsidR="00926A2C" w:rsidRDefault="00926A2C"/>
    <w:p w14:paraId="0DA6CC69" w14:textId="77777777" w:rsidR="00926A2C" w:rsidRDefault="00926A2C"/>
    <w:p w14:paraId="52FC7F55" w14:textId="77777777" w:rsidR="00926A2C" w:rsidRDefault="00926A2C"/>
    <w:p w14:paraId="3BADB9A5" w14:textId="77777777" w:rsidR="00926A2C" w:rsidRDefault="00926A2C"/>
    <w:p w14:paraId="12B7B9A6" w14:textId="77777777" w:rsidR="00926A2C" w:rsidRDefault="00926A2C"/>
    <w:p w14:paraId="2D59CC74" w14:textId="77777777" w:rsidR="00926A2C" w:rsidRDefault="00926A2C"/>
    <w:p w14:paraId="69054BFD" w14:textId="77777777" w:rsidR="00926A2C" w:rsidRDefault="00926A2C"/>
    <w:p w14:paraId="0B411E8D" w14:textId="77777777" w:rsidR="00926A2C" w:rsidRDefault="00926A2C"/>
    <w:p w14:paraId="5C3DC171" w14:textId="77777777" w:rsidR="00926A2C" w:rsidRDefault="00926A2C"/>
    <w:p w14:paraId="4832EB0F" w14:textId="77777777" w:rsidR="00926A2C" w:rsidRDefault="00926A2C"/>
    <w:p w14:paraId="64708493" w14:textId="77777777" w:rsidR="00926A2C" w:rsidRDefault="00926A2C"/>
    <w:p w14:paraId="4B9AEB58" w14:textId="77777777" w:rsidR="00926A2C" w:rsidRDefault="00926A2C"/>
    <w:p w14:paraId="1143770C" w14:textId="77777777" w:rsidR="00926A2C" w:rsidRDefault="00926A2C"/>
    <w:p w14:paraId="643AC64C" w14:textId="77777777" w:rsidR="00926A2C" w:rsidRDefault="00926A2C"/>
    <w:p w14:paraId="3DD641A1" w14:textId="77777777" w:rsidR="00926A2C" w:rsidRDefault="00926A2C"/>
    <w:p w14:paraId="5FA0862B" w14:textId="77777777" w:rsidR="00926A2C" w:rsidRDefault="00926A2C"/>
    <w:p w14:paraId="2C4800CE" w14:textId="77777777" w:rsidR="00926A2C" w:rsidRDefault="00926A2C"/>
    <w:p w14:paraId="6153A8DD" w14:textId="77777777" w:rsidR="00926A2C" w:rsidRDefault="00000000">
      <w:pPr>
        <w:contextualSpacing/>
        <w:jc w:val="right"/>
        <w:rPr>
          <w:rStyle w:val="a9"/>
        </w:rPr>
      </w:pPr>
      <w:r>
        <w:rPr>
          <w:rStyle w:val="a9"/>
        </w:rPr>
        <w:t>ПРИЛОЖЕНИЕ 1</w:t>
      </w:r>
    </w:p>
    <w:p w14:paraId="618211CE" w14:textId="77777777" w:rsidR="00926A2C" w:rsidRDefault="00926A2C">
      <w:pPr>
        <w:contextualSpacing/>
        <w:jc w:val="center"/>
        <w:rPr>
          <w:rStyle w:val="a9"/>
        </w:rPr>
      </w:pPr>
    </w:p>
    <w:p w14:paraId="55F1FEC6" w14:textId="77777777" w:rsidR="00926A2C" w:rsidRDefault="00000000">
      <w:pPr>
        <w:contextualSpacing/>
        <w:jc w:val="center"/>
        <w:rPr>
          <w:rStyle w:val="a9"/>
        </w:rPr>
      </w:pPr>
      <w:r>
        <w:rPr>
          <w:rStyle w:val="a9"/>
        </w:rPr>
        <w:t xml:space="preserve">ФОНД ОЦЕНОЧНЫХ СРЕДСТВ ПО УЧЕБНОЙ ДИСЦИПЛИНЕ </w:t>
      </w:r>
    </w:p>
    <w:p w14:paraId="3FC7E432" w14:textId="77777777" w:rsidR="00926A2C" w:rsidRDefault="00926A2C">
      <w:pPr>
        <w:contextualSpacing/>
        <w:rPr>
          <w:rStyle w:val="a9"/>
          <w:b w:val="0"/>
        </w:rPr>
      </w:pPr>
    </w:p>
    <w:p w14:paraId="728A2C13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  <w:rFonts w:eastAsiaTheme="minorHAnsi"/>
        </w:rPr>
        <w:t>1. Общие положения</w:t>
      </w:r>
    </w:p>
    <w:p w14:paraId="39C9D3E8" w14:textId="77777777" w:rsidR="00926A2C" w:rsidRDefault="00000000">
      <w:pPr>
        <w:ind w:firstLine="567"/>
        <w:contextualSpacing/>
        <w:jc w:val="both"/>
        <w:rPr>
          <w:rStyle w:val="a9"/>
          <w:b w:val="0"/>
        </w:rPr>
      </w:pPr>
      <w:r>
        <w:rPr>
          <w:rStyle w:val="a9"/>
          <w:rFonts w:eastAsiaTheme="minorHAnsi"/>
        </w:rPr>
        <w:t xml:space="preserve"> </w:t>
      </w:r>
      <w:r>
        <w:rPr>
          <w:rStyle w:val="a9"/>
        </w:rPr>
        <w:t>Фонд оценочных средств</w:t>
      </w:r>
      <w:r>
        <w:rPr>
          <w:rStyle w:val="a9"/>
          <w:b w:val="0"/>
        </w:rPr>
        <w:t xml:space="preserve"> (далее – ФОС) предназначен для контроля и оценки образовательных достижений обучающихся, освоивших программу учебной дисциплины </w:t>
      </w:r>
      <w:r>
        <w:rPr>
          <w:rStyle w:val="a9"/>
        </w:rPr>
        <w:t>ОП.03 Эксплуатация торгово-технологического оборудования и охрана труда</w:t>
      </w:r>
      <w:r>
        <w:rPr>
          <w:rStyle w:val="a9"/>
          <w:b w:val="0"/>
        </w:rPr>
        <w:t xml:space="preserve">.  </w:t>
      </w:r>
    </w:p>
    <w:p w14:paraId="0ED340A1" w14:textId="77777777" w:rsidR="00926A2C" w:rsidRDefault="00926A2C">
      <w:pPr>
        <w:keepNext/>
        <w:keepLines/>
        <w:suppressLineNumbers/>
        <w:suppressAutoHyphens/>
        <w:ind w:firstLine="567"/>
        <w:contextualSpacing/>
        <w:jc w:val="both"/>
        <w:rPr>
          <w:rStyle w:val="a9"/>
          <w:b w:val="0"/>
        </w:rPr>
      </w:pPr>
    </w:p>
    <w:p w14:paraId="59630FB1" w14:textId="77777777" w:rsidR="00926A2C" w:rsidRDefault="00000000">
      <w:pPr>
        <w:keepNext/>
        <w:keepLines/>
        <w:suppressLineNumbers/>
        <w:suppressAutoHyphens/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ФОС включает контрольные материалы </w:t>
      </w:r>
      <w:r>
        <w:t xml:space="preserve">для текущего контроля и </w:t>
      </w:r>
      <w:r>
        <w:rPr>
          <w:rStyle w:val="a9"/>
          <w:b w:val="0"/>
        </w:rPr>
        <w:t xml:space="preserve">промежуточной аттестации в форме </w:t>
      </w:r>
      <w:r>
        <w:rPr>
          <w:rStyle w:val="a9"/>
        </w:rPr>
        <w:t>экзамена</w:t>
      </w:r>
      <w:r>
        <w:rPr>
          <w:rStyle w:val="a9"/>
          <w:b w:val="0"/>
        </w:rPr>
        <w:t>.</w:t>
      </w:r>
    </w:p>
    <w:p w14:paraId="485DE3C6" w14:textId="77777777" w:rsidR="00926A2C" w:rsidRDefault="00926A2C">
      <w:pPr>
        <w:keepNext/>
        <w:keepLines/>
        <w:suppressLineNumbers/>
        <w:suppressAutoHyphens/>
        <w:ind w:firstLine="567"/>
        <w:contextualSpacing/>
        <w:jc w:val="both"/>
        <w:rPr>
          <w:rStyle w:val="a9"/>
          <w:b w:val="0"/>
        </w:rPr>
      </w:pPr>
    </w:p>
    <w:p w14:paraId="54F8010A" w14:textId="77777777" w:rsidR="00926A2C" w:rsidRDefault="00000000">
      <w:pPr>
        <w:keepNext/>
        <w:keepLines/>
        <w:suppressLineNumbers/>
        <w:suppressAutoHyphens/>
        <w:ind w:firstLine="567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ФОС разработан на основании положений:</w:t>
      </w:r>
    </w:p>
    <w:p w14:paraId="494CBBDE" w14:textId="77777777" w:rsidR="00926A2C" w:rsidRDefault="00000000">
      <w:pPr>
        <w:pStyle w:val="af8"/>
        <w:keepNext/>
        <w:keepLines/>
        <w:numPr>
          <w:ilvl w:val="0"/>
          <w:numId w:val="6"/>
        </w:numPr>
        <w:suppressLineNumbers/>
        <w:suppressAutoHyphens/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 xml:space="preserve">основной программы подготовки специалистов среднего звена по специальности 38.02.08 Торговое дело;   </w:t>
      </w:r>
    </w:p>
    <w:p w14:paraId="1FD00852" w14:textId="77777777" w:rsidR="00926A2C" w:rsidRDefault="00000000">
      <w:pPr>
        <w:pStyle w:val="af8"/>
        <w:keepNext/>
        <w:keepLines/>
        <w:numPr>
          <w:ilvl w:val="0"/>
          <w:numId w:val="6"/>
        </w:numPr>
        <w:suppressLineNumbers/>
        <w:suppressAutoHyphens/>
        <w:ind w:left="284" w:hanging="284"/>
        <w:contextualSpacing/>
        <w:rPr>
          <w:rStyle w:val="a9"/>
          <w:b w:val="0"/>
        </w:rPr>
      </w:pPr>
      <w:r>
        <w:rPr>
          <w:rStyle w:val="a9"/>
          <w:b w:val="0"/>
          <w:sz w:val="24"/>
          <w:szCs w:val="24"/>
        </w:rPr>
        <w:t>рабочей программы учебной дисциплины ОП.03 Эксплуатация торгово-технологического оборудования и охрана труда.</w:t>
      </w:r>
    </w:p>
    <w:p w14:paraId="0ADBEF02" w14:textId="77777777" w:rsidR="00926A2C" w:rsidRDefault="00926A2C">
      <w:pPr>
        <w:keepNext/>
        <w:keepLines/>
        <w:suppressLineNumbers/>
        <w:suppressAutoHyphens/>
        <w:ind w:firstLine="567"/>
        <w:contextualSpacing/>
        <w:jc w:val="both"/>
        <w:rPr>
          <w:rStyle w:val="a9"/>
          <w:b w:val="0"/>
        </w:rPr>
      </w:pPr>
    </w:p>
    <w:p w14:paraId="326CE290" w14:textId="77777777" w:rsidR="00926A2C" w:rsidRDefault="00000000">
      <w:pPr>
        <w:jc w:val="both"/>
        <w:rPr>
          <w:rStyle w:val="26"/>
          <w:rFonts w:eastAsia="Arial Unicode MS"/>
          <w:bCs w:val="0"/>
          <w:u w:val="none"/>
        </w:rPr>
      </w:pPr>
      <w:r>
        <w:rPr>
          <w:rStyle w:val="26"/>
          <w:rFonts w:eastAsia="Arial Unicode MS"/>
          <w:u w:val="none"/>
        </w:rPr>
        <w:t>2. Результаты освоения дисциплины, подлежащие проверке</w:t>
      </w:r>
    </w:p>
    <w:p w14:paraId="163C890E" w14:textId="77777777" w:rsidR="00926A2C" w:rsidRDefault="00926A2C">
      <w:pPr>
        <w:contextualSpacing/>
        <w:jc w:val="both"/>
        <w:rPr>
          <w:rStyle w:val="a9"/>
          <w:rFonts w:eastAsia="Arial Unicode MS"/>
          <w:b w:val="0"/>
        </w:rPr>
      </w:pPr>
    </w:p>
    <w:tbl>
      <w:tblPr>
        <w:tblStyle w:val="af4"/>
        <w:tblW w:w="0" w:type="auto"/>
        <w:tblInd w:w="250" w:type="dxa"/>
        <w:tblLook w:val="04A0" w:firstRow="1" w:lastRow="0" w:firstColumn="1" w:lastColumn="0" w:noHBand="0" w:noVBand="1"/>
      </w:tblPr>
      <w:tblGrid>
        <w:gridCol w:w="851"/>
        <w:gridCol w:w="9071"/>
      </w:tblGrid>
      <w:tr w:rsidR="00926A2C" w14:paraId="43731ECC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904A" w14:textId="77777777" w:rsidR="00926A2C" w:rsidRDefault="00000000">
            <w:pPr>
              <w:contextualSpacing/>
              <w:jc w:val="center"/>
              <w:rPr>
                <w:rStyle w:val="a9"/>
              </w:rPr>
            </w:pPr>
            <w:r>
              <w:rPr>
                <w:rStyle w:val="a9"/>
              </w:rPr>
              <w:t>КОД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6352E" w14:textId="77777777" w:rsidR="00926A2C" w:rsidRDefault="00000000">
            <w:pPr>
              <w:contextualSpacing/>
              <w:jc w:val="center"/>
              <w:rPr>
                <w:rStyle w:val="a9"/>
              </w:rPr>
            </w:pPr>
            <w:r>
              <w:rPr>
                <w:rStyle w:val="a9"/>
                <w:rFonts w:eastAsia="Arial Unicode MS"/>
              </w:rPr>
              <w:t>Освоенные умения, усвоенные знания</w:t>
            </w:r>
          </w:p>
        </w:tc>
      </w:tr>
      <w:tr w:rsidR="00926A2C" w14:paraId="1B9805E9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3FF7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У. 1.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FC7FD" w14:textId="77777777" w:rsidR="00926A2C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сбирать и анализировать информацию о потребностях субъектов рынка на товары и услуги, в том числе с использованием цифровых и информационных технологий;</w:t>
            </w:r>
          </w:p>
        </w:tc>
      </w:tr>
      <w:tr w:rsidR="00926A2C" w14:paraId="4EBE8D6C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7CAF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У. 2.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71287" w14:textId="77777777" w:rsidR="00926A2C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проводить анализ перемещения покупателей по торговому залу по данным камер видео наблюдений с целью оптимизации торгового пространства;</w:t>
            </w:r>
          </w:p>
        </w:tc>
      </w:tr>
      <w:tr w:rsidR="00926A2C" w14:paraId="57D7E6C5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453E7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У. 3.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3C5CB" w14:textId="77777777" w:rsidR="00926A2C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использовать технологии дополненной реальности (AR) по направлению retail и реклама для повышения объема продаж;</w:t>
            </w:r>
          </w:p>
        </w:tc>
      </w:tr>
      <w:tr w:rsidR="00926A2C" w14:paraId="4955B238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CEE4F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У. 4.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EFEE7" w14:textId="77777777" w:rsidR="00926A2C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применять технологию интернет-вещей (Internet of Things, IoT) в организации работы торговых площадок/предприятия по направлению производство и логистика;</w:t>
            </w:r>
          </w:p>
        </w:tc>
      </w:tr>
      <w:tr w:rsidR="00926A2C" w14:paraId="4417413D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2E110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У. 5.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11108" w14:textId="77777777" w:rsidR="00926A2C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осуществлять контроль за количеством и сроками хранения продовольственных товаров с применением датчиков контроля (интернет-вещей);</w:t>
            </w:r>
          </w:p>
        </w:tc>
      </w:tr>
      <w:tr w:rsidR="00926A2C" w14:paraId="25FAE89C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9920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У. 6.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543E7" w14:textId="77777777" w:rsidR="00926A2C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проводить ассортиментную идентификацию потребительских товаров;</w:t>
            </w:r>
          </w:p>
        </w:tc>
      </w:tr>
      <w:tr w:rsidR="00926A2C" w14:paraId="7958EB57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A6D88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У. 7.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8D178" w14:textId="77777777" w:rsidR="00926A2C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создавать условия для сохранности количественных и качественных характеристик товара в соответствии с требованиями действующих санитарных правил на разных этапах товародвижения;</w:t>
            </w:r>
          </w:p>
        </w:tc>
      </w:tr>
      <w:tr w:rsidR="00926A2C" w14:paraId="7959183D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6775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У. 8.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E147" w14:textId="77777777" w:rsidR="00926A2C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владеть облачной технологией – системой управления полочным пространством магазина ABM Shelf;</w:t>
            </w:r>
          </w:p>
        </w:tc>
      </w:tr>
      <w:tr w:rsidR="00926A2C" w14:paraId="6C6F0390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3C5E2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У. 9.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B5455" w14:textId="77777777" w:rsidR="00926A2C" w:rsidRDefault="00000000">
            <w:pPr>
              <w:suppressAutoHyphens/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применять цифровые вывески с использованием компьютерного зрения, получая информацию о поведении посетителей с отображением контента, соответствующие им интересы;</w:t>
            </w:r>
          </w:p>
        </w:tc>
      </w:tr>
      <w:tr w:rsidR="00926A2C" w14:paraId="6BC6927B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9E79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У. 10.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8F33" w14:textId="77777777" w:rsidR="00926A2C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осуществлять торгово-технологические процессы, в том числе, с использованием техники эффективных коммуникаций, с применением цифровых инструментов: онлайн-касс, электронных платформ, ресурсов интернет, безналичных платежей, регистрация продаж в системе ЕГАИС;</w:t>
            </w:r>
          </w:p>
        </w:tc>
      </w:tr>
      <w:tr w:rsidR="00926A2C" w14:paraId="7224A5D1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7BBC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У. 11.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A94C" w14:textId="77777777" w:rsidR="00926A2C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применять основные ИИ-решения – системы распознавания естественного языка, интеллектуальные системы поддержки принятия решений, распознавания и синтез речи, интеллектуальный анализ текстовых документов, роботы, видео аналитика, чат-боты;</w:t>
            </w:r>
          </w:p>
        </w:tc>
      </w:tr>
      <w:tr w:rsidR="00926A2C" w14:paraId="0D0438D9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A41A2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У. 12.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49D52" w14:textId="77777777" w:rsidR="00926A2C" w:rsidRDefault="00000000">
            <w:pPr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распознавать, анализировать, задачу и/или проблему, определять этапы ее решения, оценивать результат и последствия своих действий в профессиональном и/или социальном контексте (самостоятельно или с помощью наставника);</w:t>
            </w:r>
          </w:p>
        </w:tc>
      </w:tr>
      <w:tr w:rsidR="00926A2C" w14:paraId="06DAF04F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9014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У. 13.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58C2" w14:textId="77777777" w:rsidR="00926A2C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соблюдать нормы экологической безопасности, определяя направления ресурсосбережения в рамках профессиональной деятельности по специальности;</w:t>
            </w:r>
          </w:p>
        </w:tc>
      </w:tr>
      <w:tr w:rsidR="00926A2C" w14:paraId="054819A1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1B469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У. 14.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CBFB" w14:textId="77777777" w:rsidR="00926A2C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организовывать профессиональную деятельность с учетом знаний об изменении климатических условий региона;</w:t>
            </w:r>
          </w:p>
        </w:tc>
      </w:tr>
      <w:tr w:rsidR="00926A2C" w14:paraId="47C23CDE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E6DE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У. 15.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A105" w14:textId="77777777" w:rsidR="00926A2C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применять рациональные приемы двигательных функций в профессиональной деятельности;</w:t>
            </w:r>
          </w:p>
        </w:tc>
      </w:tr>
      <w:tr w:rsidR="00926A2C" w14:paraId="6B711E2F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FAD3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У. 16.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32E3" w14:textId="77777777" w:rsidR="00926A2C" w:rsidRDefault="00000000">
            <w:pPr>
              <w:contextualSpacing/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пользоваться средствами профилактики физического перенапряжения, характерными для данной специальности.</w:t>
            </w:r>
          </w:p>
        </w:tc>
      </w:tr>
      <w:tr w:rsidR="00926A2C" w14:paraId="694CF98C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CFB5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З. 1.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03C7B" w14:textId="77777777" w:rsidR="00926A2C" w:rsidRDefault="00000000">
            <w:pPr>
              <w:pStyle w:val="TableParagraph"/>
              <w:ind w:left="0"/>
              <w:contextualSpacing/>
              <w:jc w:val="both"/>
              <w:rPr>
                <w:rStyle w:val="a9"/>
                <w:b w:val="0"/>
                <w:sz w:val="24"/>
                <w:szCs w:val="24"/>
              </w:rPr>
            </w:pPr>
            <w:r>
              <w:rPr>
                <w:rStyle w:val="a9"/>
                <w:b w:val="0"/>
                <w:sz w:val="24"/>
                <w:szCs w:val="24"/>
              </w:rPr>
              <w:t>современные тенденции российского и зарубежного опыта в области обеспечения качества и безопасности товаров, в том числе с использованием аналитики больших данных;</w:t>
            </w:r>
          </w:p>
        </w:tc>
      </w:tr>
      <w:tr w:rsidR="00926A2C" w14:paraId="2BD88939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58E9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З. 2.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AF72" w14:textId="77777777" w:rsidR="00926A2C" w:rsidRDefault="00000000">
            <w:pPr>
              <w:pStyle w:val="TableParagraph"/>
              <w:ind w:left="0"/>
              <w:contextualSpacing/>
              <w:jc w:val="both"/>
              <w:rPr>
                <w:rStyle w:val="a9"/>
                <w:b w:val="0"/>
                <w:sz w:val="24"/>
                <w:szCs w:val="24"/>
              </w:rPr>
            </w:pPr>
            <w:r>
              <w:rPr>
                <w:rStyle w:val="a9"/>
                <w:b w:val="0"/>
                <w:sz w:val="24"/>
                <w:szCs w:val="24"/>
              </w:rPr>
              <w:t xml:space="preserve">формы и виды торговли, составных элементов торговой деятельности: материально-технической базы торговли,  инфраструктуры потребительского рынка,  средств, методов, инноваций в отрасли; </w:t>
            </w:r>
          </w:p>
        </w:tc>
      </w:tr>
      <w:tr w:rsidR="00926A2C" w14:paraId="7176B1B9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51D42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З. 3.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46BE" w14:textId="77777777" w:rsidR="00926A2C" w:rsidRDefault="00000000">
            <w:pPr>
              <w:pStyle w:val="TableParagraph"/>
              <w:ind w:left="0"/>
              <w:contextualSpacing/>
              <w:jc w:val="both"/>
              <w:rPr>
                <w:rStyle w:val="a9"/>
                <w:b w:val="0"/>
                <w:sz w:val="24"/>
                <w:szCs w:val="24"/>
              </w:rPr>
            </w:pPr>
            <w:r>
              <w:rPr>
                <w:rStyle w:val="a9"/>
                <w:b w:val="0"/>
                <w:sz w:val="24"/>
                <w:szCs w:val="24"/>
              </w:rPr>
              <w:t>организацию торгово-технологических процессов в офлайн и онлайн торговле;</w:t>
            </w:r>
          </w:p>
        </w:tc>
      </w:tr>
      <w:tr w:rsidR="00926A2C" w14:paraId="0C1B5F09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0A14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З. 4.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957B" w14:textId="77777777" w:rsidR="00926A2C" w:rsidRDefault="00000000">
            <w:pPr>
              <w:pStyle w:val="TableParagraph"/>
              <w:ind w:left="0"/>
              <w:contextualSpacing/>
              <w:jc w:val="both"/>
              <w:rPr>
                <w:rStyle w:val="a9"/>
                <w:b w:val="0"/>
                <w:sz w:val="24"/>
                <w:szCs w:val="24"/>
              </w:rPr>
            </w:pPr>
            <w:r>
              <w:rPr>
                <w:rStyle w:val="a9"/>
                <w:b w:val="0"/>
                <w:sz w:val="24"/>
                <w:szCs w:val="24"/>
              </w:rPr>
              <w:t>требования к порядку заполнения и ведения рабочей документации, схемы электронного документооборота;</w:t>
            </w:r>
          </w:p>
        </w:tc>
      </w:tr>
      <w:tr w:rsidR="00926A2C" w14:paraId="70DD1ED4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9D76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З. 5.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6C65" w14:textId="77777777" w:rsidR="00926A2C" w:rsidRDefault="00000000">
            <w:pPr>
              <w:pStyle w:val="TableParagraph"/>
              <w:ind w:left="0"/>
              <w:contextualSpacing/>
              <w:jc w:val="both"/>
              <w:rPr>
                <w:rStyle w:val="a9"/>
                <w:b w:val="0"/>
                <w:sz w:val="24"/>
                <w:szCs w:val="24"/>
              </w:rPr>
            </w:pPr>
            <w:r>
              <w:rPr>
                <w:rStyle w:val="a9"/>
                <w:b w:val="0"/>
                <w:sz w:val="24"/>
                <w:szCs w:val="24"/>
              </w:rPr>
              <w:t>основные и дополнительные услуги оптовой и розничной торговли;</w:t>
            </w:r>
          </w:p>
        </w:tc>
      </w:tr>
      <w:tr w:rsidR="00926A2C" w14:paraId="6B8500A7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4976F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З. 6.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773B" w14:textId="77777777" w:rsidR="00926A2C" w:rsidRDefault="00000000">
            <w:pPr>
              <w:pStyle w:val="TableParagraph"/>
              <w:ind w:left="0"/>
              <w:contextualSpacing/>
              <w:jc w:val="both"/>
              <w:rPr>
                <w:rStyle w:val="a9"/>
                <w:b w:val="0"/>
                <w:sz w:val="24"/>
                <w:szCs w:val="24"/>
              </w:rPr>
            </w:pPr>
            <w:r>
              <w:rPr>
                <w:rStyle w:val="a9"/>
                <w:b w:val="0"/>
                <w:sz w:val="24"/>
                <w:szCs w:val="24"/>
              </w:rPr>
              <w:t>субъекты и объекты внутренней и внешней среды офлайн и онлайн торговли;</w:t>
            </w:r>
          </w:p>
        </w:tc>
      </w:tr>
      <w:tr w:rsidR="00926A2C" w14:paraId="4F297FDC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6E7EC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З. 7.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403F" w14:textId="77777777" w:rsidR="00926A2C" w:rsidRDefault="00000000">
            <w:pPr>
              <w:pStyle w:val="TableParagraph"/>
              <w:ind w:left="0"/>
              <w:contextualSpacing/>
              <w:jc w:val="both"/>
              <w:rPr>
                <w:rStyle w:val="a9"/>
                <w:b w:val="0"/>
                <w:sz w:val="24"/>
                <w:szCs w:val="24"/>
              </w:rPr>
            </w:pPr>
            <w:r>
              <w:rPr>
                <w:rStyle w:val="a9"/>
                <w:b w:val="0"/>
                <w:sz w:val="24"/>
                <w:szCs w:val="24"/>
              </w:rPr>
              <w:t>требования законодательства нормативных правовых актов Российской Федерации и ЕАЭС, регулирующих торговую деятельность, также в области технического регулирования, стандартизации и подтверждения соответствия, Правила торговой деятельности, ТБ и охраны труда;</w:t>
            </w:r>
          </w:p>
        </w:tc>
      </w:tr>
      <w:tr w:rsidR="00926A2C" w14:paraId="0772D3D6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0600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З. 8.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D0C4" w14:textId="77777777" w:rsidR="00926A2C" w:rsidRDefault="00000000">
            <w:pPr>
              <w:pStyle w:val="TableParagraph"/>
              <w:ind w:left="0"/>
              <w:contextualSpacing/>
              <w:jc w:val="both"/>
              <w:rPr>
                <w:rStyle w:val="a9"/>
                <w:b w:val="0"/>
                <w:sz w:val="24"/>
                <w:szCs w:val="24"/>
              </w:rPr>
            </w:pPr>
            <w:r>
              <w:rPr>
                <w:rStyle w:val="a9"/>
                <w:b w:val="0"/>
                <w:sz w:val="24"/>
                <w:szCs w:val="24"/>
              </w:rPr>
              <w:t>классификацию, методику кодирования и проведения ассортиментной идентификации потребительских товаров, в том числе с помощью цифровых технологий;</w:t>
            </w:r>
          </w:p>
        </w:tc>
      </w:tr>
      <w:tr w:rsidR="00926A2C" w14:paraId="3B79DE04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56A0B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З. 9.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15C5" w14:textId="77777777" w:rsidR="00926A2C" w:rsidRDefault="00000000">
            <w:pPr>
              <w:pStyle w:val="TableParagraph"/>
              <w:ind w:left="0"/>
              <w:contextualSpacing/>
              <w:jc w:val="both"/>
              <w:rPr>
                <w:rStyle w:val="a9"/>
                <w:b w:val="0"/>
                <w:sz w:val="24"/>
                <w:szCs w:val="24"/>
              </w:rPr>
            </w:pPr>
            <w:r>
              <w:rPr>
                <w:rStyle w:val="a9"/>
                <w:b w:val="0"/>
                <w:sz w:val="24"/>
                <w:szCs w:val="24"/>
              </w:rPr>
              <w:t>алгоритм анализа торгового ассортимента и ассортиментной политики предприятия, в том числе с применением современных цифровых технологий;</w:t>
            </w:r>
          </w:p>
        </w:tc>
      </w:tr>
      <w:tr w:rsidR="00926A2C" w14:paraId="1BC4B090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02D0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З. 10.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3CAB7" w14:textId="77777777" w:rsidR="00926A2C" w:rsidRDefault="00000000">
            <w:pPr>
              <w:pStyle w:val="TableParagraph"/>
              <w:ind w:left="0"/>
              <w:contextualSpacing/>
              <w:jc w:val="both"/>
              <w:rPr>
                <w:rStyle w:val="a9"/>
                <w:b w:val="0"/>
                <w:sz w:val="24"/>
                <w:szCs w:val="24"/>
              </w:rPr>
            </w:pPr>
            <w:r>
              <w:rPr>
                <w:rStyle w:val="a9"/>
                <w:b w:val="0"/>
                <w:sz w:val="24"/>
                <w:szCs w:val="24"/>
              </w:rPr>
              <w:t>условия разработки ассортиментной матрицы товарной категории, формирование категорий в ассортименте;</w:t>
            </w:r>
          </w:p>
        </w:tc>
      </w:tr>
      <w:tr w:rsidR="00926A2C" w14:paraId="02E50B83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553C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З. 11.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BF3A" w14:textId="77777777" w:rsidR="00926A2C" w:rsidRDefault="00000000">
            <w:pPr>
              <w:pStyle w:val="TableParagraph"/>
              <w:ind w:left="0"/>
              <w:contextualSpacing/>
              <w:jc w:val="both"/>
              <w:rPr>
                <w:rStyle w:val="a9"/>
                <w:b w:val="0"/>
                <w:sz w:val="24"/>
                <w:szCs w:val="24"/>
              </w:rPr>
            </w:pPr>
            <w:r>
              <w:rPr>
                <w:rStyle w:val="a9"/>
                <w:b w:val="0"/>
                <w:sz w:val="24"/>
                <w:szCs w:val="24"/>
              </w:rPr>
              <w:t>процесс управления торговым пространством с помощью разделения ассортимента на группы товаров (категорийный менеджмент), где каждая категория регламентируется как отдельная бизнес-единица;</w:t>
            </w:r>
          </w:p>
        </w:tc>
      </w:tr>
      <w:tr w:rsidR="00926A2C" w14:paraId="584EC03F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423C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З. 12.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C0A1" w14:textId="77777777" w:rsidR="00926A2C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количественные и качественные показатели оценки эффективности торговой деятельности;</w:t>
            </w:r>
          </w:p>
        </w:tc>
      </w:tr>
      <w:tr w:rsidR="00926A2C" w14:paraId="19113F43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0FF8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З. 13.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8A30" w14:textId="77777777" w:rsidR="00926A2C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условия профессиональной деятельности и зоны риска физического здоровья по специальности, средства профилактики физического перенапряжения;</w:t>
            </w:r>
          </w:p>
        </w:tc>
      </w:tr>
      <w:tr w:rsidR="00926A2C" w14:paraId="6A39308A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4AF80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З. 14.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AA40" w14:textId="77777777" w:rsidR="00926A2C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правила экологической безопасности основные направления изменения климатических условий региона при ведении профессиональной деятельности;</w:t>
            </w:r>
          </w:p>
        </w:tc>
      </w:tr>
      <w:tr w:rsidR="00926A2C" w14:paraId="59078C27" w14:textId="7777777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0F6D" w14:textId="77777777" w:rsidR="00926A2C" w:rsidRDefault="00000000">
            <w:pPr>
              <w:contextualSpacing/>
              <w:jc w:val="center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З. 15.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94A6" w14:textId="77777777" w:rsidR="00926A2C" w:rsidRDefault="00000000">
            <w:pPr>
              <w:contextualSpacing/>
              <w:jc w:val="both"/>
              <w:rPr>
                <w:rStyle w:val="a9"/>
                <w:b w:val="0"/>
              </w:rPr>
            </w:pPr>
            <w:r>
              <w:rPr>
                <w:rStyle w:val="a9"/>
                <w:b w:val="0"/>
              </w:rPr>
              <w:t>основные ресурсы, задействованные в профессиональной деятельности пути обеспечения ресурсосбережения, бережливого производства.</w:t>
            </w:r>
          </w:p>
        </w:tc>
      </w:tr>
    </w:tbl>
    <w:p w14:paraId="1198AAEF" w14:textId="77777777" w:rsidR="00926A2C" w:rsidRDefault="00926A2C">
      <w:pPr>
        <w:ind w:firstLine="567"/>
        <w:contextualSpacing/>
        <w:jc w:val="both"/>
        <w:rPr>
          <w:rStyle w:val="a9"/>
          <w:b w:val="0"/>
        </w:rPr>
      </w:pPr>
    </w:p>
    <w:p w14:paraId="28E2427B" w14:textId="77777777" w:rsidR="00926A2C" w:rsidRDefault="00926A2C">
      <w:pPr>
        <w:ind w:firstLine="567"/>
        <w:contextualSpacing/>
        <w:jc w:val="both"/>
        <w:rPr>
          <w:b/>
        </w:rPr>
      </w:pPr>
    </w:p>
    <w:p w14:paraId="0B1D303E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b/>
        </w:rPr>
        <w:t>3. Задания для оценки освоения учебной дисциплины (текущий контроль)</w:t>
      </w:r>
    </w:p>
    <w:p w14:paraId="79D07FE7" w14:textId="77777777" w:rsidR="00926A2C" w:rsidRDefault="00926A2C">
      <w:pPr>
        <w:keepNext/>
        <w:keepLines/>
        <w:suppressLineNumbers/>
        <w:suppressAutoHyphens/>
        <w:ind w:firstLine="567"/>
        <w:contextualSpacing/>
        <w:jc w:val="both"/>
        <w:rPr>
          <w:rStyle w:val="a9"/>
          <w:b w:val="0"/>
        </w:rPr>
      </w:pPr>
    </w:p>
    <w:p w14:paraId="4EC7C8C3" w14:textId="77777777" w:rsidR="00926A2C" w:rsidRDefault="00000000">
      <w:pPr>
        <w:ind w:firstLine="567"/>
        <w:contextualSpacing/>
        <w:jc w:val="both"/>
        <w:rPr>
          <w:b/>
        </w:rPr>
      </w:pPr>
      <w:r>
        <w:rPr>
          <w:b/>
        </w:rPr>
        <w:t>3.1. Текст типового задания</w:t>
      </w:r>
    </w:p>
    <w:p w14:paraId="616DC6D1" w14:textId="77777777" w:rsidR="00926A2C" w:rsidRDefault="00000000">
      <w:pPr>
        <w:contextualSpacing/>
        <w:jc w:val="both"/>
        <w:rPr>
          <w:lang w:eastAsia="en-US"/>
        </w:rPr>
      </w:pPr>
      <w:r>
        <w:rPr>
          <w:b/>
        </w:rPr>
        <w:t xml:space="preserve">Задание 1. </w:t>
      </w:r>
      <w:r>
        <w:t>Проверяемые результаты обучения: З. 1., З. 2., З. 3., З. 4., З. 5., З. 6., З. 7., З. 8., З. 9., З. 10., З. 11., З. 12., З. 13., З. 14., З. 15.</w:t>
      </w:r>
    </w:p>
    <w:p w14:paraId="4B7121EE" w14:textId="77777777" w:rsidR="00926A2C" w:rsidRDefault="00000000">
      <w:pPr>
        <w:ind w:firstLine="567"/>
        <w:contextualSpacing/>
        <w:jc w:val="both"/>
        <w:rPr>
          <w:rStyle w:val="a9"/>
          <w:b w:val="0"/>
          <w:bCs w:val="0"/>
        </w:rPr>
      </w:pPr>
      <w:r>
        <w:rPr>
          <w:rStyle w:val="a9"/>
        </w:rPr>
        <w:t>Тест:</w:t>
      </w:r>
      <w:r>
        <w:t xml:space="preserve"> (выполняется индивидуально, на компьютере с использованием программы одновременно для всех студентов)</w:t>
      </w:r>
    </w:p>
    <w:p w14:paraId="4E2F97C7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1. Добавьте пропущенное слово: «Торгово-_________________процесс – это последовательность операций, обеспечивающих процесс купли-продажи и товародвижения».</w:t>
      </w:r>
    </w:p>
    <w:p w14:paraId="12DE91DA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складской</w:t>
      </w:r>
    </w:p>
    <w:p w14:paraId="7F8E0287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технологический</w:t>
      </w:r>
    </w:p>
    <w:p w14:paraId="0603E6F0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механический</w:t>
      </w:r>
    </w:p>
    <w:p w14:paraId="5EBF3C42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оперативный</w:t>
      </w:r>
    </w:p>
    <w:p w14:paraId="69779D38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2. Процесс физического перемещения товаров от производителя в места продажи или потребления – это …</w:t>
      </w:r>
    </w:p>
    <w:p w14:paraId="2CD7671B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товародвижение</w:t>
      </w:r>
    </w:p>
    <w:p w14:paraId="5E9B30A7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товароснабжение</w:t>
      </w:r>
    </w:p>
    <w:p w14:paraId="02A65934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транспортирование</w:t>
      </w:r>
    </w:p>
    <w:p w14:paraId="42B8CDE6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манипуляции</w:t>
      </w:r>
    </w:p>
    <w:p w14:paraId="46BFB843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 xml:space="preserve">3. Форма товародвижения бывает: </w:t>
      </w:r>
    </w:p>
    <w:p w14:paraId="440CCCAA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складская</w:t>
      </w:r>
    </w:p>
    <w:p w14:paraId="3A1465EF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транзитная</w:t>
      </w:r>
    </w:p>
    <w:p w14:paraId="3B9742F0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трехзвенная</w:t>
      </w:r>
    </w:p>
    <w:p w14:paraId="34EFC51C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многозвенная</w:t>
      </w:r>
    </w:p>
    <w:p w14:paraId="6D69876E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4. Форма товародвижения от производителя в места продажи или потребления через одно или несколько складских звеньев посредников называется …</w:t>
      </w:r>
    </w:p>
    <w:p w14:paraId="047D7303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посреднической</w:t>
      </w:r>
    </w:p>
    <w:p w14:paraId="5BB1EADE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перевалочной</w:t>
      </w:r>
    </w:p>
    <w:p w14:paraId="538C2A01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складской</w:t>
      </w:r>
    </w:p>
    <w:p w14:paraId="43343CA8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оперативной</w:t>
      </w:r>
    </w:p>
    <w:p w14:paraId="4607E022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5. Принципы рациональной организации процесса товародвижения заключаются…</w:t>
      </w:r>
    </w:p>
    <w:p w14:paraId="372E4FCB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внедрении прогрессивных технологий торгового обслуживания</w:t>
      </w:r>
    </w:p>
    <w:p w14:paraId="06B7F79D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установлении оптимальной формы товародвижения</w:t>
      </w:r>
    </w:p>
    <w:p w14:paraId="5AA305D8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совершенствовании торговой сети</w:t>
      </w:r>
    </w:p>
    <w:p w14:paraId="3B241812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г) в применении кратчайших путей движения товаров </w:t>
      </w:r>
    </w:p>
    <w:p w14:paraId="72BC33E4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6. В состав типовых технологических операций товародвижения входят:</w:t>
      </w:r>
    </w:p>
    <w:p w14:paraId="391FAB5D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изучение спроса покупателей</w:t>
      </w:r>
    </w:p>
    <w:p w14:paraId="0EFDDA3E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логистика</w:t>
      </w:r>
    </w:p>
    <w:p w14:paraId="3BAA2CA1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транспортирование</w:t>
      </w:r>
    </w:p>
    <w:p w14:paraId="0A7EE77F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погрузка-разгрузка</w:t>
      </w:r>
    </w:p>
    <w:p w14:paraId="41839FCB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7. Добавьте пропущенное слово: «Торгово-технологический процесс – это _______________ операций, обеспечивающая процесс купли-продажи товаров и товародвижения».</w:t>
      </w:r>
    </w:p>
    <w:p w14:paraId="71961279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система</w:t>
      </w:r>
    </w:p>
    <w:p w14:paraId="254FA318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совокупность</w:t>
      </w:r>
    </w:p>
    <w:p w14:paraId="7B30A25D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последовательность</w:t>
      </w:r>
    </w:p>
    <w:p w14:paraId="13D1B10A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взаимосвязь</w:t>
      </w:r>
    </w:p>
    <w:p w14:paraId="6E818BCB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8. Добавьте пропущенное слово: «_______________  – торгово-технологического процесса – это отдельная законченная однородная часть торгово-технологического процесса».</w:t>
      </w:r>
    </w:p>
    <w:p w14:paraId="7ADCEFAA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сущность</w:t>
      </w:r>
    </w:p>
    <w:p w14:paraId="08E355F5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операция</w:t>
      </w:r>
    </w:p>
    <w:p w14:paraId="14653B99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состав</w:t>
      </w:r>
    </w:p>
    <w:p w14:paraId="0AAC1AC7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подбор</w:t>
      </w:r>
    </w:p>
    <w:p w14:paraId="078BEEA2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9. Добавьте пропущенное слово: «_________________– представляет собой материализованный результат, полученный от вложения капитала в новую технику или технологию, в новые формы организации производства, обслуживания, управления  т.п.»</w:t>
      </w:r>
    </w:p>
    <w:p w14:paraId="1E4E6205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изобретение</w:t>
      </w:r>
    </w:p>
    <w:p w14:paraId="401310E4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рационализация</w:t>
      </w:r>
    </w:p>
    <w:p w14:paraId="367BC1B6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инновация</w:t>
      </w:r>
    </w:p>
    <w:p w14:paraId="44C33683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модернизация</w:t>
      </w:r>
    </w:p>
    <w:p w14:paraId="100F1FCD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10. Движущей силой конкуренции является стимул к …</w:t>
      </w:r>
    </w:p>
    <w:p w14:paraId="2F43B7A4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нововведениям</w:t>
      </w:r>
    </w:p>
    <w:p w14:paraId="53E8E2F2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изобретению</w:t>
      </w:r>
    </w:p>
    <w:p w14:paraId="28574BFC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рационализации</w:t>
      </w:r>
    </w:p>
    <w:p w14:paraId="380AD5DE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прибыли</w:t>
      </w:r>
    </w:p>
    <w:p w14:paraId="12BB7EE4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11. Добавьте пропущенное слово: «Главной предпосылкой инновационной стратегии является ________________ старение выпускаемой продукции и технологии».</w:t>
      </w:r>
    </w:p>
    <w:p w14:paraId="3DFFB11E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техническое</w:t>
      </w:r>
    </w:p>
    <w:p w14:paraId="153A9FE5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материальное</w:t>
      </w:r>
    </w:p>
    <w:p w14:paraId="0514DF6C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моральное</w:t>
      </w:r>
    </w:p>
    <w:p w14:paraId="0CCBF3CD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физическое</w:t>
      </w:r>
    </w:p>
    <w:p w14:paraId="0754B07B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12. Принципами рациональной организации складского технологического процесса являются:</w:t>
      </w:r>
    </w:p>
    <w:p w14:paraId="57030A37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планомерность и ритмичность</w:t>
      </w:r>
    </w:p>
    <w:p w14:paraId="2AABCE47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эффективное использование средств труда</w:t>
      </w:r>
    </w:p>
    <w:p w14:paraId="1C153BA8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полная сохранность свойств товаров</w:t>
      </w:r>
    </w:p>
    <w:p w14:paraId="759E68E8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сокращение длительности выполнения отдельных операций</w:t>
      </w:r>
    </w:p>
    <w:p w14:paraId="592B740E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13. Добавьте пропущенное слово: «_______________________складским процессом называется процесс, при котором применение машин и устройств обеспечивает полную замену ручного труда на основных подъемно-транспортных операциях, а вспомогательные операции выполняются вручную».</w:t>
      </w:r>
    </w:p>
    <w:p w14:paraId="73102CF3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а) автоматизированным </w:t>
      </w:r>
    </w:p>
    <w:p w14:paraId="4E996DBF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механизированным</w:t>
      </w:r>
    </w:p>
    <w:p w14:paraId="6F1421CF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в) комбинированным </w:t>
      </w:r>
    </w:p>
    <w:p w14:paraId="7261F1D7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г) технологическим </w:t>
      </w:r>
    </w:p>
    <w:p w14:paraId="3287B7D2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14. К технологическим процессам в торговле относится:</w:t>
      </w:r>
    </w:p>
    <w:p w14:paraId="1BA3D0BA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подготовка и продажа товаров в магазине</w:t>
      </w:r>
    </w:p>
    <w:p w14:paraId="768B3673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б) приемка   товаров,   разгрузка   транспортных   средств,   отправка   товаров на хранение </w:t>
      </w:r>
    </w:p>
    <w:p w14:paraId="55B4D389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в) изучение покупательского спроса </w:t>
      </w:r>
    </w:p>
    <w:p w14:paraId="15240F0E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г) составление заявок и заказов </w:t>
      </w:r>
    </w:p>
    <w:p w14:paraId="23624F39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</w:rPr>
      </w:pPr>
      <w:r>
        <w:rPr>
          <w:rStyle w:val="a9"/>
        </w:rPr>
        <w:t>15. Комплексно-механизированный процесс предусматривает полную замену ручного труда на основных и вспомогательных операциях машинами, а управление ими осуществляется ...</w:t>
      </w:r>
    </w:p>
    <w:p w14:paraId="0D860DF5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а) с помощь средств малой механизации </w:t>
      </w:r>
    </w:p>
    <w:p w14:paraId="6AD23815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б) видеонаблюдением </w:t>
      </w:r>
    </w:p>
    <w:p w14:paraId="1DBE73CB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с помощью компьютерных программ</w:t>
      </w:r>
    </w:p>
    <w:p w14:paraId="2E6CF775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вручную</w:t>
      </w:r>
    </w:p>
    <w:p w14:paraId="255E0CA3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</w:rPr>
      </w:pPr>
      <w:r>
        <w:rPr>
          <w:rStyle w:val="a9"/>
        </w:rPr>
        <w:t>16. Высшей формой механизации складских процессов является...</w:t>
      </w:r>
    </w:p>
    <w:p w14:paraId="2417877B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а) приемка   товаров,   разгрузка   транспортных   средств,   отправка   товаров на хранение </w:t>
      </w:r>
    </w:p>
    <w:p w14:paraId="35B5515A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б) составление заявок и заказов </w:t>
      </w:r>
    </w:p>
    <w:p w14:paraId="07FEB11B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в) автоматизация </w:t>
      </w:r>
    </w:p>
    <w:p w14:paraId="50DD1041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подготовка и продажа товаров в магазине</w:t>
      </w:r>
    </w:p>
    <w:p w14:paraId="4BC57756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</w:rPr>
      </w:pPr>
      <w:r>
        <w:rPr>
          <w:rStyle w:val="a9"/>
        </w:rPr>
        <w:t>17. По структуре рабочего цикла торгово – технологическое оборудование подраз</w:t>
      </w:r>
      <w:r>
        <w:rPr>
          <w:rStyle w:val="a9"/>
        </w:rPr>
        <w:softHyphen/>
        <w:t>деляют на оборудование:</w:t>
      </w:r>
    </w:p>
    <w:p w14:paraId="71800365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периодического действия</w:t>
      </w:r>
    </w:p>
    <w:p w14:paraId="570F1BC5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непрерывного действия</w:t>
      </w:r>
    </w:p>
    <w:p w14:paraId="79A94BED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комбинированного действия</w:t>
      </w:r>
    </w:p>
    <w:p w14:paraId="6ED2AA7F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электронное</w:t>
      </w:r>
    </w:p>
    <w:p w14:paraId="22E3BD74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</w:rPr>
      </w:pPr>
      <w:r>
        <w:rPr>
          <w:rStyle w:val="a9"/>
        </w:rPr>
        <w:t>18. Единый модуль – международный плоский поддон размером 800 мм х 1200 мм – при</w:t>
      </w:r>
      <w:r>
        <w:rPr>
          <w:rStyle w:val="a9"/>
        </w:rPr>
        <w:softHyphen/>
        <w:t>нят для унификации:</w:t>
      </w:r>
    </w:p>
    <w:p w14:paraId="15E7D399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тары</w:t>
      </w:r>
    </w:p>
    <w:p w14:paraId="79AD60DB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транспортных средств</w:t>
      </w:r>
    </w:p>
    <w:p w14:paraId="0B69AE51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средств механизации погрузочно-разгрузочных работ</w:t>
      </w:r>
    </w:p>
    <w:p w14:paraId="70511D88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оборудования для хранения грузов</w:t>
      </w:r>
    </w:p>
    <w:p w14:paraId="72E6EEE0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19. Добавьте пропущенное слово: «Для упрощения управления процессом товароснабжения могут быть использованы ______________ карты, представляющие собой детальную разработку важнейших составных элементов централизованной доставки товаров в розничную торговую сеть».</w:t>
      </w:r>
    </w:p>
    <w:p w14:paraId="20670CF9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а) технологические </w:t>
      </w:r>
    </w:p>
    <w:p w14:paraId="2C698134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б) учетные </w:t>
      </w:r>
    </w:p>
    <w:p w14:paraId="668E6C13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в) складские </w:t>
      </w:r>
    </w:p>
    <w:p w14:paraId="00D4F9FC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оптовые</w:t>
      </w:r>
    </w:p>
    <w:p w14:paraId="0586ED4D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</w:rPr>
      </w:pPr>
      <w:r>
        <w:rPr>
          <w:rStyle w:val="a9"/>
        </w:rPr>
        <w:t xml:space="preserve">20. Сетевое планирование включат в себя разработку сетевых моделей и ... </w:t>
      </w:r>
    </w:p>
    <w:p w14:paraId="244A51A8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а) заявок </w:t>
      </w:r>
    </w:p>
    <w:p w14:paraId="522B5F39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б) графиков </w:t>
      </w:r>
    </w:p>
    <w:p w14:paraId="64F0E94E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в) накладных </w:t>
      </w:r>
    </w:p>
    <w:p w14:paraId="09334488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телефонограмм</w:t>
      </w:r>
    </w:p>
    <w:p w14:paraId="0ED8DE2A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</w:rPr>
      </w:pPr>
      <w:r>
        <w:rPr>
          <w:rStyle w:val="a9"/>
        </w:rPr>
        <w:t>21. Управление торгово-технологическими процессами на складах включает управление …</w:t>
      </w:r>
    </w:p>
    <w:p w14:paraId="30CFB30C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а) товарными запасами </w:t>
      </w:r>
    </w:p>
    <w:p w14:paraId="2B149945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б) ассортиментом товаров </w:t>
      </w:r>
    </w:p>
    <w:p w14:paraId="5048B199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в) покупательскими потоками </w:t>
      </w:r>
    </w:p>
    <w:p w14:paraId="0FD22A01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расстановкой оборудования</w:t>
      </w:r>
    </w:p>
    <w:p w14:paraId="0CA21FAA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</w:rPr>
      </w:pPr>
      <w:r>
        <w:rPr>
          <w:rStyle w:val="a9"/>
        </w:rPr>
        <w:t>22. Добавьте пропущенное слово: «Управление товарными запасами предусматривает их _______________, оперативный учет,  контроль и регулирование».</w:t>
      </w:r>
    </w:p>
    <w:p w14:paraId="42A5722F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а) складирование </w:t>
      </w:r>
    </w:p>
    <w:p w14:paraId="601A3C1B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б) экспертизу </w:t>
      </w:r>
    </w:p>
    <w:p w14:paraId="6980B923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в) изучение </w:t>
      </w:r>
    </w:p>
    <w:p w14:paraId="0A4B720C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нормирование</w:t>
      </w:r>
    </w:p>
    <w:p w14:paraId="0B62F348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</w:rPr>
      </w:pPr>
      <w:r>
        <w:rPr>
          <w:rStyle w:val="a9"/>
        </w:rPr>
        <w:t xml:space="preserve">23. Разработка карт размещения товаров на складах является одним из важных условий рационального управления… </w:t>
      </w:r>
    </w:p>
    <w:p w14:paraId="6E1BB81E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потоками товаров</w:t>
      </w:r>
    </w:p>
    <w:p w14:paraId="3873421F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хранением товаров</w:t>
      </w:r>
    </w:p>
    <w:p w14:paraId="38BC7667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ассортиментом товаров</w:t>
      </w:r>
    </w:p>
    <w:p w14:paraId="311730C6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товарными запасами</w:t>
      </w:r>
    </w:p>
    <w:p w14:paraId="61B6F039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24. Добавьте пропущенное слово: ««Коэффициент неравномерности загрузки склада определяется как отношение грузооборота наиболее напряженного месяца к ________________________ грузообороту».</w:t>
      </w:r>
    </w:p>
    <w:p w14:paraId="422AA1CF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среднемесячному</w:t>
      </w:r>
    </w:p>
    <w:p w14:paraId="788E59A3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среднегодовому</w:t>
      </w:r>
    </w:p>
    <w:p w14:paraId="0811C172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месячному</w:t>
      </w:r>
    </w:p>
    <w:p w14:paraId="2C36F660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годовому</w:t>
      </w:r>
    </w:p>
    <w:p w14:paraId="5396910C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25. Добавьте пропущенное слово: «В коэффициенте использования вместимости склада отражена степень _____________ загрузки склада во времени».</w:t>
      </w:r>
    </w:p>
    <w:p w14:paraId="524760D6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неравномерности</w:t>
      </w:r>
    </w:p>
    <w:p w14:paraId="175AC5AA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частоты</w:t>
      </w:r>
    </w:p>
    <w:p w14:paraId="105DCF05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использования</w:t>
      </w:r>
    </w:p>
    <w:p w14:paraId="79DBB87F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объема</w:t>
      </w:r>
    </w:p>
    <w:p w14:paraId="7D41DD7D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26. Добавьте пропущенное слово: «Себестоимость хранения грузов определяется отношением суммарных расходов, связанных с выполнением складских работ, к числу тонно-суток _______________».</w:t>
      </w:r>
    </w:p>
    <w:p w14:paraId="62DB0044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хранения</w:t>
      </w:r>
    </w:p>
    <w:p w14:paraId="06A61449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производства</w:t>
      </w:r>
    </w:p>
    <w:p w14:paraId="2C64F75B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реализации</w:t>
      </w:r>
    </w:p>
    <w:p w14:paraId="387238CC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отгрузки</w:t>
      </w:r>
    </w:p>
    <w:p w14:paraId="10F9C2AE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27. Предметом труда в торговом процессе являются:</w:t>
      </w:r>
    </w:p>
    <w:p w14:paraId="58AE3526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а) товары </w:t>
      </w:r>
    </w:p>
    <w:p w14:paraId="2E39C587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покупатели</w:t>
      </w:r>
    </w:p>
    <w:p w14:paraId="795B93E5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товары и покупатели</w:t>
      </w:r>
    </w:p>
    <w:p w14:paraId="4945BFD0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обеспечение наилучших условий выбора товаров в магазинах</w:t>
      </w:r>
    </w:p>
    <w:p w14:paraId="13DC5FB6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28. Факторами, определяющими динамичность торгово-технологических процессов в магазине, являются:</w:t>
      </w:r>
    </w:p>
    <w:p w14:paraId="08509818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сокращение издержек обращения в торговых предприятиях</w:t>
      </w:r>
    </w:p>
    <w:p w14:paraId="16E7956E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уровень развития производства товаров народного потребления</w:t>
      </w:r>
    </w:p>
    <w:p w14:paraId="4D5C6617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состояние торговли и ее материально-технической базы</w:t>
      </w:r>
    </w:p>
    <w:p w14:paraId="6CC564FB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степень квалификации работников торговли</w:t>
      </w:r>
    </w:p>
    <w:p w14:paraId="6BBFEF36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29. Общие требования к предприятиям розничной торговли изложены в:</w:t>
      </w:r>
    </w:p>
    <w:p w14:paraId="3D48D88A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а) ГОСТ РФ  </w:t>
      </w:r>
    </w:p>
    <w:p w14:paraId="2EA7EB98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б) Конституции РФ  </w:t>
      </w:r>
    </w:p>
    <w:p w14:paraId="7B05E84D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ОСТ РФ</w:t>
      </w:r>
    </w:p>
    <w:p w14:paraId="2CADDA1E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Налоговом кодексе РФ</w:t>
      </w:r>
    </w:p>
    <w:p w14:paraId="24958C63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30. Торговый процесс обеспечивает …</w:t>
      </w:r>
    </w:p>
    <w:p w14:paraId="1837837D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рост прибыли</w:t>
      </w:r>
    </w:p>
    <w:p w14:paraId="24BC1DDD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смену потребительской стоимости</w:t>
      </w:r>
    </w:p>
    <w:p w14:paraId="5FD27DC0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рост объемов продажи товаров</w:t>
      </w:r>
    </w:p>
    <w:p w14:paraId="292F201E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смену форм стоимости</w:t>
      </w:r>
    </w:p>
    <w:p w14:paraId="0FEFF1EC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31. Основные схемы технологических решений в торговле:</w:t>
      </w:r>
    </w:p>
    <w:p w14:paraId="0320A81B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комплексная механизация транспортирования и перемещения товаров</w:t>
      </w:r>
    </w:p>
    <w:p w14:paraId="16DDBE39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автоматизация регулирования режимов хранения продовольственных товаров</w:t>
      </w:r>
    </w:p>
    <w:p w14:paraId="53D73CD7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автоматизация контрольно-кассовых операций</w:t>
      </w:r>
    </w:p>
    <w:p w14:paraId="0345F46D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компьютеризация учета движения товарно-материальных ценностей</w:t>
      </w:r>
    </w:p>
    <w:p w14:paraId="2DBEB7CA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</w:rPr>
      </w:pPr>
      <w:r>
        <w:rPr>
          <w:rStyle w:val="a9"/>
        </w:rPr>
        <w:t>32. Добавьте пропущенное слово: «Наиболее эффективной системой хладоснабжения в торговых предприятиях является выносное и _______________________ хладоснабжение».</w:t>
      </w:r>
    </w:p>
    <w:p w14:paraId="089D9116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привязанное к холодильному оборудованию</w:t>
      </w:r>
    </w:p>
    <w:p w14:paraId="1FD3B529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децентрализованное</w:t>
      </w:r>
    </w:p>
    <w:p w14:paraId="17D9BA44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в) централизованное </w:t>
      </w:r>
    </w:p>
    <w:p w14:paraId="16CB8A6A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комбинированное</w:t>
      </w:r>
    </w:p>
    <w:p w14:paraId="1989B178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</w:rPr>
      </w:pPr>
      <w:r>
        <w:rPr>
          <w:rStyle w:val="a9"/>
        </w:rPr>
        <w:t>33. Существует две группы маркираторов – механические и ...</w:t>
      </w:r>
    </w:p>
    <w:p w14:paraId="5269FB78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электрические</w:t>
      </w:r>
    </w:p>
    <w:p w14:paraId="46E1113F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б) технические </w:t>
      </w:r>
    </w:p>
    <w:p w14:paraId="435F71E2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в) электронные </w:t>
      </w:r>
    </w:p>
    <w:p w14:paraId="3FA0B654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ручные</w:t>
      </w:r>
    </w:p>
    <w:p w14:paraId="137F9C72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</w:rPr>
      </w:pPr>
      <w:r>
        <w:rPr>
          <w:rStyle w:val="a9"/>
        </w:rPr>
        <w:t>34. К механическим маркираторам относятся этикет-пистолеты с ручным механизмом и аппликаторы готовых ...</w:t>
      </w:r>
    </w:p>
    <w:p w14:paraId="21A1726B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а) этикеток </w:t>
      </w:r>
    </w:p>
    <w:p w14:paraId="49AF44C4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б) образцов </w:t>
      </w:r>
    </w:p>
    <w:p w14:paraId="63EE017F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в) маркировок </w:t>
      </w:r>
    </w:p>
    <w:p w14:paraId="3CBC4D5D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чеков</w:t>
      </w:r>
    </w:p>
    <w:p w14:paraId="1EF0B5AA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</w:rPr>
      </w:pPr>
      <w:r>
        <w:rPr>
          <w:rStyle w:val="a9"/>
        </w:rPr>
        <w:t>35. Добавьте пропущенное слово: «В POS- __________________ компьютер, клавиатура, считыватель магнитных карт, принтер и мо</w:t>
      </w:r>
      <w:r>
        <w:rPr>
          <w:rStyle w:val="a9"/>
        </w:rPr>
        <w:softHyphen/>
        <w:t>нитор собраны в одном корпусе».</w:t>
      </w:r>
    </w:p>
    <w:p w14:paraId="1375FC2C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а) кассах </w:t>
      </w:r>
    </w:p>
    <w:p w14:paraId="3057ED6A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б) аппаратах </w:t>
      </w:r>
    </w:p>
    <w:p w14:paraId="383BD5A6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в) терминалах </w:t>
      </w:r>
    </w:p>
    <w:p w14:paraId="6A80087C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сканерах</w:t>
      </w:r>
    </w:p>
    <w:p w14:paraId="4CD26C51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</w:rPr>
      </w:pPr>
      <w:r>
        <w:rPr>
          <w:rStyle w:val="a9"/>
        </w:rPr>
        <w:t>36. В основе автоматизации расчетно-кассовых операций лежит технология штрихового ...</w:t>
      </w:r>
    </w:p>
    <w:p w14:paraId="3F922F26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определения</w:t>
      </w:r>
    </w:p>
    <w:p w14:paraId="6627A8D5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б) считывания </w:t>
      </w:r>
    </w:p>
    <w:p w14:paraId="1A84E007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в) изображения </w:t>
      </w:r>
    </w:p>
    <w:p w14:paraId="76932E8D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г) кодирования </w:t>
      </w:r>
    </w:p>
    <w:p w14:paraId="076DD867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37. Предметами управления торгово-технологическим процессом в магазине являются:</w:t>
      </w:r>
    </w:p>
    <w:p w14:paraId="1C13A097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товарные запасы</w:t>
      </w:r>
    </w:p>
    <w:p w14:paraId="38048B09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ассортимент товаров</w:t>
      </w:r>
    </w:p>
    <w:p w14:paraId="2156AB5E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оборудование торговых залов</w:t>
      </w:r>
    </w:p>
    <w:p w14:paraId="14F8F97C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торговые площади</w:t>
      </w:r>
    </w:p>
    <w:p w14:paraId="2E87D6B3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38. Необходимые размеры товарных запасов для магазинов устанавливаются с учетом:</w:t>
      </w:r>
    </w:p>
    <w:p w14:paraId="2C4463E6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объема дневной реализации</w:t>
      </w:r>
    </w:p>
    <w:p w14:paraId="56B94459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оптимальных размеров разовой поставки</w:t>
      </w:r>
    </w:p>
    <w:p w14:paraId="1C7FE359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в) площади вспомогательных помещений     </w:t>
      </w:r>
    </w:p>
    <w:p w14:paraId="71419F13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наличия собственных транспортных средств</w:t>
      </w:r>
    </w:p>
    <w:p w14:paraId="7D80A29F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</w:rPr>
      </w:pPr>
      <w:r>
        <w:rPr>
          <w:rStyle w:val="a9"/>
        </w:rPr>
        <w:t>39. Добавьте пропущенное слово: «Управление ____________________ товаров предусматривает контроль за соблюдением в магазине ассортиментного перечня и своевременное внесение в него изменений».</w:t>
      </w:r>
    </w:p>
    <w:p w14:paraId="4AEB9E61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а) потоком </w:t>
      </w:r>
    </w:p>
    <w:p w14:paraId="4C27C960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б) ассортиментом </w:t>
      </w:r>
    </w:p>
    <w:p w14:paraId="2D65556C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в) размещением </w:t>
      </w:r>
    </w:p>
    <w:p w14:paraId="238AD924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заказами</w:t>
      </w:r>
    </w:p>
    <w:p w14:paraId="20B909CE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</w:rPr>
      </w:pPr>
      <w:r>
        <w:rPr>
          <w:rStyle w:val="a9"/>
        </w:rPr>
        <w:t>40. Добавьте пропущенное слово: «Разработка ______________ карт размещения ассортимента товаров в торговом зале является одним из методов регулирования и контроля ассортимента товаров в магазине».</w:t>
      </w:r>
    </w:p>
    <w:p w14:paraId="75B9E180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а) разгрузочных </w:t>
      </w:r>
    </w:p>
    <w:p w14:paraId="770CD825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б) оптовых </w:t>
      </w:r>
    </w:p>
    <w:p w14:paraId="42CCEBF7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в) складских </w:t>
      </w:r>
    </w:p>
    <w:p w14:paraId="4A854B8E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технологических</w:t>
      </w:r>
    </w:p>
    <w:p w14:paraId="76B064D8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</w:rPr>
      </w:pPr>
      <w:r>
        <w:rPr>
          <w:rStyle w:val="a9"/>
        </w:rPr>
        <w:t>41. Цель управления товарными потоками в магазине состоит в том, чтобы…:</w:t>
      </w:r>
    </w:p>
    <w:p w14:paraId="68199FA3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обеспечить высокую производительность труда работников</w:t>
      </w:r>
    </w:p>
    <w:p w14:paraId="3A0E2315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сократить затраты времени на пополнение товарных запасов в торговом зале</w:t>
      </w:r>
    </w:p>
    <w:p w14:paraId="4B64A190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уменьшить торговую площадь</w:t>
      </w:r>
    </w:p>
    <w:p w14:paraId="6E96EF58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расширить складские помещения</w:t>
      </w:r>
    </w:p>
    <w:p w14:paraId="2F690199" w14:textId="77777777" w:rsidR="00926A2C" w:rsidRDefault="00000000">
      <w:pPr>
        <w:shd w:val="clear" w:color="auto" w:fill="FFFFFF"/>
        <w:contextualSpacing/>
        <w:jc w:val="both"/>
        <w:rPr>
          <w:rStyle w:val="a9"/>
        </w:rPr>
      </w:pPr>
      <w:r>
        <w:rPr>
          <w:rStyle w:val="a9"/>
        </w:rPr>
        <w:t>42. Работодатель в законодательном порядке обязан:</w:t>
      </w:r>
    </w:p>
    <w:p w14:paraId="6A6F2385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организовать разработку инструкций по охране труда для работников своего предприятия</w:t>
      </w:r>
    </w:p>
    <w:p w14:paraId="44B29675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организовать бесплатную выдачу фирменной одежды с эмблемой предприятия всем работникам, занятым производственной деятельностью</w:t>
      </w:r>
    </w:p>
    <w:p w14:paraId="1242EAFC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провести внеплановый инструктаж по охране труда для работников при вводе нового технологического оборудования</w:t>
      </w:r>
    </w:p>
    <w:p w14:paraId="2C3D8F47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обеспечить проведение специальной оценки условий труда, но не реже 1 раза в 5 лет</w:t>
      </w:r>
    </w:p>
    <w:p w14:paraId="50AE6671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43. Добавьте пропущенное слово: «_________________ – средство или комплекс средств, обеспечивающих защиту продукции от по</w:t>
      </w:r>
      <w:r>
        <w:rPr>
          <w:rStyle w:val="a9"/>
        </w:rPr>
        <w:softHyphen/>
        <w:t>вреждений или потерь, окружающей среды от загрязнений, а также процесс обращения продукции».</w:t>
      </w:r>
    </w:p>
    <w:p w14:paraId="4D9CDA1C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а) перевязочные транспортные материалы </w:t>
      </w:r>
    </w:p>
    <w:p w14:paraId="156854F1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б) упаковочные материалы </w:t>
      </w:r>
    </w:p>
    <w:p w14:paraId="5E8F6330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в) тара </w:t>
      </w:r>
    </w:p>
    <w:p w14:paraId="3DDD06C6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упаковка</w:t>
      </w:r>
    </w:p>
    <w:p w14:paraId="6359A7B4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44. Добавьте пропущенное слово: «Тара является элементом _________».</w:t>
      </w:r>
    </w:p>
    <w:p w14:paraId="01839310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а) транспортных материалов </w:t>
      </w:r>
    </w:p>
    <w:p w14:paraId="2FAD8B27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б) контейнерных составляющих </w:t>
      </w:r>
    </w:p>
    <w:p w14:paraId="2FC035CE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в) упаковки </w:t>
      </w:r>
    </w:p>
    <w:p w14:paraId="7BDCEE9F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упаковочных материалов</w:t>
      </w:r>
    </w:p>
    <w:p w14:paraId="65BB3698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45. Роль упаковки и тары в торгово-технологическом процессе определяется функ</w:t>
      </w:r>
      <w:r>
        <w:rPr>
          <w:rStyle w:val="a9"/>
        </w:rPr>
        <w:softHyphen/>
        <w:t>циями, которые они выполняют:</w:t>
      </w:r>
    </w:p>
    <w:p w14:paraId="5A2A4BF2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предохранение товара от вредного воздействия внешней среды</w:t>
      </w:r>
    </w:p>
    <w:p w14:paraId="23B05DE1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выполнение роли носителя коммерческой информации и торговой рекламы</w:t>
      </w:r>
    </w:p>
    <w:p w14:paraId="400E47D8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улучшение показателей работы магазинов</w:t>
      </w:r>
    </w:p>
    <w:p w14:paraId="7EE711C4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расширение ассортимента товаров</w:t>
      </w:r>
    </w:p>
    <w:p w14:paraId="01A1866A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</w:rPr>
      </w:pPr>
      <w:r>
        <w:rPr>
          <w:rStyle w:val="a9"/>
        </w:rPr>
        <w:t>46. Перечислите документы, необходимые для проведения реконструкции торгового объекта:</w:t>
      </w:r>
    </w:p>
    <w:p w14:paraId="2CAE4DE0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а) проектно-сметная документация </w:t>
      </w:r>
    </w:p>
    <w:p w14:paraId="35EE5B26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 xml:space="preserve">б) строительные нормы и правила </w:t>
      </w:r>
    </w:p>
    <w:p w14:paraId="142B9ECE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ГОСТы и строительные распоряжения</w:t>
      </w:r>
    </w:p>
    <w:p w14:paraId="68780679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строительные приказы и указания</w:t>
      </w:r>
    </w:p>
    <w:p w14:paraId="5F9D2E4A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</w:rPr>
      </w:pPr>
      <w:r>
        <w:rPr>
          <w:rStyle w:val="a9"/>
        </w:rPr>
        <w:t>47. Многократному использованию подлежат проекты:</w:t>
      </w:r>
    </w:p>
    <w:p w14:paraId="2C05C106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типовые</w:t>
      </w:r>
    </w:p>
    <w:p w14:paraId="73CACB7C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индивидуальные</w:t>
      </w:r>
    </w:p>
    <w:p w14:paraId="45ED38C0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повторно-применяемые</w:t>
      </w:r>
    </w:p>
    <w:p w14:paraId="38A6FC63" w14:textId="77777777" w:rsidR="00926A2C" w:rsidRDefault="00000000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унифицированные</w:t>
      </w:r>
    </w:p>
    <w:p w14:paraId="792D253F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48. Добавьте пропущенное слово: «Экономическая эффективность характеризуется соотношением экономического эффекта, полученного в течение года, к _________________, обусловленным внедрением данного мероприятия».</w:t>
      </w:r>
    </w:p>
    <w:p w14:paraId="53FAE66F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затратам</w:t>
      </w:r>
    </w:p>
    <w:p w14:paraId="5B67169A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расходам</w:t>
      </w:r>
    </w:p>
    <w:p w14:paraId="1CDAE977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капитальным вложениям</w:t>
      </w:r>
    </w:p>
    <w:p w14:paraId="153B33B4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доходам</w:t>
      </w:r>
    </w:p>
    <w:p w14:paraId="1B3B4015" w14:textId="77777777" w:rsidR="00926A2C" w:rsidRDefault="00000000">
      <w:pPr>
        <w:tabs>
          <w:tab w:val="left" w:pos="720"/>
        </w:tabs>
        <w:contextualSpacing/>
        <w:jc w:val="both"/>
        <w:rPr>
          <w:rStyle w:val="a9"/>
        </w:rPr>
      </w:pPr>
      <w:r>
        <w:rPr>
          <w:rStyle w:val="a9"/>
        </w:rPr>
        <w:t>49. Добавьте пропущенное слово: «Выбор исходной базы расчетов необходим для сравнения и приведения вариантов в ______________ вид».</w:t>
      </w:r>
    </w:p>
    <w:p w14:paraId="4B16283D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адекватный</w:t>
      </w:r>
    </w:p>
    <w:p w14:paraId="2C12985C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сопоставимый</w:t>
      </w:r>
    </w:p>
    <w:p w14:paraId="606BBFFC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равнозначный</w:t>
      </w:r>
    </w:p>
    <w:p w14:paraId="20B11A17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учтенный</w:t>
      </w:r>
    </w:p>
    <w:p w14:paraId="45429B47" w14:textId="77777777" w:rsidR="00926A2C" w:rsidRDefault="00000000">
      <w:pPr>
        <w:tabs>
          <w:tab w:val="left" w:pos="720"/>
        </w:tabs>
        <w:contextualSpacing/>
        <w:jc w:val="both"/>
        <w:rPr>
          <w:rStyle w:val="a9"/>
        </w:rPr>
      </w:pPr>
      <w:r>
        <w:rPr>
          <w:rStyle w:val="a9"/>
        </w:rPr>
        <w:t>50. Добавьте пропущенное слово: «Под затратами на внедрение новой техники и технологии понимают совокупность капитальных вложений, ________________ средств, живого труда».</w:t>
      </w:r>
    </w:p>
    <w:p w14:paraId="274BD21B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оборотных</w:t>
      </w:r>
    </w:p>
    <w:p w14:paraId="22C80B16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денежных</w:t>
      </w:r>
    </w:p>
    <w:p w14:paraId="6F5E0416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технологических</w:t>
      </w:r>
    </w:p>
    <w:p w14:paraId="04CFA992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инвестированных</w:t>
      </w:r>
    </w:p>
    <w:p w14:paraId="2DA8F6F8" w14:textId="77777777" w:rsidR="00926A2C" w:rsidRDefault="00000000">
      <w:pPr>
        <w:shd w:val="clear" w:color="auto" w:fill="FFFFFF"/>
        <w:contextualSpacing/>
        <w:jc w:val="both"/>
        <w:rPr>
          <w:rStyle w:val="a9"/>
        </w:rPr>
      </w:pPr>
      <w:r>
        <w:rPr>
          <w:rStyle w:val="a9"/>
        </w:rPr>
        <w:t>51. При приеме работника на постоянную работу на предприятие:</w:t>
      </w:r>
    </w:p>
    <w:p w14:paraId="46175306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с ним вначале проводят вводный инструктаж по охране труда, а затем подписывают приказ о приеме</w:t>
      </w:r>
    </w:p>
    <w:p w14:paraId="07D8D93C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с ним заключают трудовой договор</w:t>
      </w:r>
    </w:p>
    <w:p w14:paraId="25129449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с ним заключают коллективный договор</w:t>
      </w:r>
    </w:p>
    <w:p w14:paraId="54CF84EB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его знакомят под роспись с Правилами внутреннего трудового распорядка</w:t>
      </w:r>
    </w:p>
    <w:p w14:paraId="382B0164" w14:textId="77777777" w:rsidR="00926A2C" w:rsidRDefault="00000000">
      <w:pPr>
        <w:shd w:val="clear" w:color="auto" w:fill="FFFFFF"/>
        <w:contextualSpacing/>
        <w:jc w:val="both"/>
        <w:rPr>
          <w:rStyle w:val="a9"/>
        </w:rPr>
      </w:pPr>
      <w:r>
        <w:rPr>
          <w:rStyle w:val="a9"/>
        </w:rPr>
        <w:t>52. Работодатель обязан:</w:t>
      </w:r>
    </w:p>
    <w:p w14:paraId="64E120E2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не реже 1 раза в 3 года проводить учебу по охране труда руководителей подразделений с регистрацией учебы в специальном журнале</w:t>
      </w:r>
    </w:p>
    <w:p w14:paraId="2BB769DA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не допускать к работе лиц, имеющих медицинские противопоказания к данной работе</w:t>
      </w:r>
    </w:p>
    <w:p w14:paraId="36648B51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организовать разработку инструкций по охране труда для профессий и видов работ</w:t>
      </w:r>
    </w:p>
    <w:p w14:paraId="4A4161F7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о каждом легком несчастном случае сообщать в Государственную инспекцию труда</w:t>
      </w:r>
    </w:p>
    <w:p w14:paraId="49581BC5" w14:textId="77777777" w:rsidR="00926A2C" w:rsidRDefault="00000000">
      <w:pPr>
        <w:shd w:val="clear" w:color="auto" w:fill="FFFFFF"/>
        <w:contextualSpacing/>
        <w:jc w:val="both"/>
        <w:rPr>
          <w:rStyle w:val="a9"/>
        </w:rPr>
      </w:pPr>
      <w:r>
        <w:rPr>
          <w:rStyle w:val="a9"/>
        </w:rPr>
        <w:t>53. Законодательство по охране труда:</w:t>
      </w:r>
    </w:p>
    <w:p w14:paraId="542E22A4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не запрещает работу в нормальных условиях труда для определенной категории работников в течение 20 часов подряд при условии введения на предприятии суммированного учета времени на какой-то период</w:t>
      </w:r>
    </w:p>
    <w:p w14:paraId="08F3D1C3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предусматривает повышенную оплату труда в период с 22:00 до 08:00 утра</w:t>
      </w:r>
    </w:p>
    <w:p w14:paraId="0CC2D3B3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позволяет работодателю привлекать работника к сверхурочной работе в любых ситуациях с согласия самого работника и с учетом мнения профсоюзного органа</w:t>
      </w:r>
    </w:p>
    <w:p w14:paraId="294033CC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позволяет привлекать работника для работы по ликвидации производственной аварии в выходной день и без согласия самого работника</w:t>
      </w:r>
    </w:p>
    <w:p w14:paraId="1F0FF4AD" w14:textId="77777777" w:rsidR="00926A2C" w:rsidRDefault="00000000">
      <w:pPr>
        <w:shd w:val="clear" w:color="auto" w:fill="FFFFFF"/>
        <w:contextualSpacing/>
        <w:jc w:val="both"/>
        <w:rPr>
          <w:rStyle w:val="a9"/>
        </w:rPr>
      </w:pPr>
      <w:r>
        <w:rPr>
          <w:rStyle w:val="a9"/>
        </w:rPr>
        <w:t>54. Инструкция по охране труда для работников предприятий в обязательном порядке должна включать в себя разделы:</w:t>
      </w:r>
    </w:p>
    <w:p w14:paraId="422A42FA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общие требования безопасности</w:t>
      </w:r>
    </w:p>
    <w:p w14:paraId="6A583826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требования безопасности в аварийных ситуациях</w:t>
      </w:r>
    </w:p>
    <w:p w14:paraId="556F0702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требования безопасности при окончании работ</w:t>
      </w:r>
    </w:p>
    <w:p w14:paraId="1F6CC593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требования безопасности перед началом работ</w:t>
      </w:r>
    </w:p>
    <w:p w14:paraId="2AE456D2" w14:textId="77777777" w:rsidR="00926A2C" w:rsidRDefault="00000000">
      <w:pPr>
        <w:shd w:val="clear" w:color="auto" w:fill="FFFFFF"/>
        <w:contextualSpacing/>
        <w:jc w:val="both"/>
        <w:rPr>
          <w:rStyle w:val="a9"/>
        </w:rPr>
      </w:pPr>
      <w:r>
        <w:rPr>
          <w:rStyle w:val="a9"/>
        </w:rPr>
        <w:t>55. При переводе работника внутри предприятия на новую постоянную работу с ним проводят инструктаж:</w:t>
      </w:r>
    </w:p>
    <w:p w14:paraId="14E37588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вводный</w:t>
      </w:r>
    </w:p>
    <w:p w14:paraId="7520A191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первичный на рабочем месте</w:t>
      </w:r>
    </w:p>
    <w:p w14:paraId="7FE33C98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повторный</w:t>
      </w:r>
    </w:p>
    <w:p w14:paraId="4B989C69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внеплановый</w:t>
      </w:r>
    </w:p>
    <w:p w14:paraId="38B55876" w14:textId="77777777" w:rsidR="00926A2C" w:rsidRDefault="00000000">
      <w:pPr>
        <w:shd w:val="clear" w:color="auto" w:fill="FFFFFF"/>
        <w:contextualSpacing/>
        <w:jc w:val="both"/>
        <w:rPr>
          <w:rStyle w:val="a9"/>
        </w:rPr>
      </w:pPr>
      <w:r>
        <w:rPr>
          <w:rStyle w:val="a9"/>
        </w:rPr>
        <w:t>56. Вводный инструктаж по охране труда:</w:t>
      </w:r>
    </w:p>
    <w:p w14:paraId="200F8B6C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регистрируют в личной карточке прохождения обучения или в журнале вводного инструктажа</w:t>
      </w:r>
    </w:p>
    <w:p w14:paraId="0F647EEF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можно проводить сразу с группой лиц</w:t>
      </w:r>
    </w:p>
    <w:p w14:paraId="1D66625B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проводят с лицами, поступающими на предприятие</w:t>
      </w:r>
    </w:p>
    <w:p w14:paraId="7BD7F421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обязательно регистрируют в документе о приеме на работу</w:t>
      </w:r>
    </w:p>
    <w:p w14:paraId="26BD833C" w14:textId="77777777" w:rsidR="00926A2C" w:rsidRDefault="00000000">
      <w:pPr>
        <w:shd w:val="clear" w:color="auto" w:fill="FFFFFF"/>
        <w:contextualSpacing/>
        <w:jc w:val="both"/>
        <w:rPr>
          <w:rStyle w:val="a9"/>
        </w:rPr>
      </w:pPr>
      <w:r>
        <w:rPr>
          <w:rStyle w:val="a9"/>
        </w:rPr>
        <w:t>57. Первичный инструктаж по охране труда на рабочем месте:</w:t>
      </w:r>
    </w:p>
    <w:p w14:paraId="4F606857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  заканчивается стажировкой для рабочих на рабочем месте под руководством специально назначенного лица</w:t>
      </w:r>
    </w:p>
    <w:p w14:paraId="408FBFC0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проводят с работниками только индивидуально</w:t>
      </w:r>
    </w:p>
    <w:p w14:paraId="65BC0309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проводят по программам первичного инструктажа</w:t>
      </w:r>
    </w:p>
    <w:p w14:paraId="78CD6BC0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могут не проходить лица, не связанные с обслуживанием оборудования, использованием инструментов, хранением сырья, материалов согласно утвержденному руководителем предприятия списку</w:t>
      </w:r>
    </w:p>
    <w:p w14:paraId="7BAB8BC6" w14:textId="77777777" w:rsidR="00926A2C" w:rsidRDefault="00000000">
      <w:pPr>
        <w:shd w:val="clear" w:color="auto" w:fill="FFFFFF"/>
        <w:contextualSpacing/>
        <w:jc w:val="both"/>
        <w:rPr>
          <w:rStyle w:val="a9"/>
        </w:rPr>
      </w:pPr>
      <w:r>
        <w:rPr>
          <w:rStyle w:val="a9"/>
        </w:rPr>
        <w:t>58. Повторный инструктаж по охране труда:</w:t>
      </w:r>
    </w:p>
    <w:p w14:paraId="7F1E21D6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по решению работодателя могут не проходить лица, не связанные с работой машин, механизмов, инструментов и т.п.</w:t>
      </w:r>
    </w:p>
    <w:p w14:paraId="42051923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регистрируют в журнале инструктажей на рабочем месте и (или) в личной карточке обучения</w:t>
      </w:r>
    </w:p>
    <w:p w14:paraId="58A21A12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проводит непосредственный руководитель работ</w:t>
      </w:r>
    </w:p>
    <w:p w14:paraId="5DCF13E2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могут проводить индивидуально или с группой лиц, обслуживающих однотипное оборудование</w:t>
      </w:r>
    </w:p>
    <w:p w14:paraId="6C3A9BCB" w14:textId="77777777" w:rsidR="00926A2C" w:rsidRDefault="00000000">
      <w:pPr>
        <w:shd w:val="clear" w:color="auto" w:fill="FFFFFF"/>
        <w:contextualSpacing/>
        <w:jc w:val="both"/>
        <w:rPr>
          <w:rStyle w:val="a9"/>
        </w:rPr>
      </w:pPr>
      <w:r>
        <w:rPr>
          <w:rStyle w:val="a9"/>
        </w:rPr>
        <w:t>59. Специалист по охране труда:</w:t>
      </w:r>
    </w:p>
    <w:p w14:paraId="1F779AA8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в обязательном порядке должен быть назначен на предприятиях, занимающихся производственной деятельностью и с численностью работников более 50 человек</w:t>
      </w:r>
    </w:p>
    <w:p w14:paraId="4A74E5B0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имеет право лично приостановить работу оборудования, машин, угрожающих жизни или здоровью работников</w:t>
      </w:r>
    </w:p>
    <w:p w14:paraId="019C75CC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обязан лично разрабатывать инструкции по охране труда для работников</w:t>
      </w:r>
    </w:p>
    <w:p w14:paraId="6A5FB2F4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имеет право выдавать руководителям подразделений обязательные для исполнения предписания об устранении выявленных нарушений</w:t>
      </w:r>
    </w:p>
    <w:p w14:paraId="74611C0C" w14:textId="77777777" w:rsidR="00926A2C" w:rsidRDefault="00000000">
      <w:pPr>
        <w:shd w:val="clear" w:color="auto" w:fill="FFFFFF"/>
        <w:contextualSpacing/>
        <w:jc w:val="both"/>
        <w:rPr>
          <w:rStyle w:val="a9"/>
        </w:rPr>
      </w:pPr>
      <w:r>
        <w:rPr>
          <w:rStyle w:val="a9"/>
        </w:rPr>
        <w:t>60. Руководители структурных подразделений:</w:t>
      </w:r>
    </w:p>
    <w:p w14:paraId="4C7DE2C2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их обязанности по охране труда включают отдельным разделом в должностные инструкции</w:t>
      </w:r>
    </w:p>
    <w:p w14:paraId="1471039F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готовят по своему подразделению списки работников, кому полагается выдача молока, спецодежды</w:t>
      </w:r>
    </w:p>
    <w:p w14:paraId="4EA4A7C1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не допускают к работе лиц, не прошедших медицинский осмотр</w:t>
      </w:r>
    </w:p>
    <w:p w14:paraId="1DC46B69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персонально отвечают за состояние охраны труда на своих участках</w:t>
      </w:r>
    </w:p>
    <w:p w14:paraId="13595BE3" w14:textId="77777777" w:rsidR="00926A2C" w:rsidRDefault="00000000">
      <w:pPr>
        <w:pStyle w:val="3"/>
        <w:spacing w:before="0" w:line="240" w:lineRule="auto"/>
        <w:contextualSpacing/>
        <w:jc w:val="both"/>
        <w:rPr>
          <w:rStyle w:val="a9"/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Style w:val="a9"/>
          <w:rFonts w:ascii="Times New Roman" w:hAnsi="Times New Roman" w:cs="Times New Roman"/>
          <w:b/>
          <w:color w:val="auto"/>
          <w:sz w:val="24"/>
          <w:szCs w:val="24"/>
        </w:rPr>
        <w:t>61. Охрана труда это:</w:t>
      </w:r>
    </w:p>
    <w:p w14:paraId="6626C48A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обеспечение безопасности жизнедеятельности учреждения</w:t>
      </w:r>
    </w:p>
    <w:p w14:paraId="784EE15C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личная ответственность за безопасность труда</w:t>
      </w:r>
    </w:p>
    <w:p w14:paraId="05287099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система сохранения жизни и здоровья работников в процессе трудовой деятельности, включающая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</w:t>
      </w:r>
    </w:p>
    <w:p w14:paraId="7B745FE4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улучшение условий труда работников</w:t>
      </w:r>
    </w:p>
    <w:p w14:paraId="3A8FA484" w14:textId="77777777" w:rsidR="00926A2C" w:rsidRDefault="00000000">
      <w:pPr>
        <w:pStyle w:val="af3"/>
        <w:shd w:val="clear" w:color="auto" w:fill="FFFFFF"/>
        <w:spacing w:before="0" w:beforeAutospacing="0" w:after="0" w:afterAutospacing="0"/>
        <w:contextualSpacing/>
        <w:jc w:val="both"/>
        <w:rPr>
          <w:rStyle w:val="a9"/>
        </w:rPr>
      </w:pPr>
      <w:r>
        <w:rPr>
          <w:rStyle w:val="a9"/>
        </w:rPr>
        <w:t>62. Какая продолжительность перерыва для отдыха и питания работника в течение рабочего дня предусмотрена Трудовым кодексом РФ?</w:t>
      </w:r>
    </w:p>
    <w:p w14:paraId="33A72B01" w14:textId="77777777" w:rsidR="00926A2C" w:rsidRDefault="00000000">
      <w:pPr>
        <w:pStyle w:val="af3"/>
        <w:shd w:val="clear" w:color="auto" w:fill="FFFFFF"/>
        <w:spacing w:before="0" w:beforeAutospacing="0" w:after="0" w:afterAutospacing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не более полутора часов и не менее 30 минут</w:t>
      </w:r>
    </w:p>
    <w:p w14:paraId="2F29910B" w14:textId="77777777" w:rsidR="00926A2C" w:rsidRDefault="00000000">
      <w:pPr>
        <w:pStyle w:val="af3"/>
        <w:shd w:val="clear" w:color="auto" w:fill="FFFFFF"/>
        <w:spacing w:before="0" w:beforeAutospacing="0" w:after="0" w:afterAutospacing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не более двух часов и не менее 40 минут</w:t>
      </w:r>
    </w:p>
    <w:p w14:paraId="68AE1801" w14:textId="77777777" w:rsidR="00926A2C" w:rsidRDefault="00000000">
      <w:pPr>
        <w:pStyle w:val="af3"/>
        <w:shd w:val="clear" w:color="auto" w:fill="FFFFFF"/>
        <w:spacing w:before="0" w:beforeAutospacing="0" w:after="0" w:afterAutospacing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не более полутора часов и не менее 40 минут</w:t>
      </w:r>
    </w:p>
    <w:p w14:paraId="79DBC35D" w14:textId="77777777" w:rsidR="00926A2C" w:rsidRDefault="00000000">
      <w:pPr>
        <w:pStyle w:val="af3"/>
        <w:shd w:val="clear" w:color="auto" w:fill="FFFFFF"/>
        <w:spacing w:before="0" w:beforeAutospacing="0" w:after="0" w:afterAutospacing="0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не более двух часов и не менее 30 минут</w:t>
      </w:r>
    </w:p>
    <w:p w14:paraId="7EE2C14A" w14:textId="77777777" w:rsidR="00926A2C" w:rsidRDefault="00000000">
      <w:pPr>
        <w:pStyle w:val="af3"/>
        <w:shd w:val="clear" w:color="auto" w:fill="FFFFFF"/>
        <w:spacing w:before="0" w:beforeAutospacing="0" w:after="0" w:afterAutospacing="0"/>
        <w:contextualSpacing/>
        <w:jc w:val="both"/>
        <w:rPr>
          <w:rStyle w:val="a9"/>
        </w:rPr>
      </w:pPr>
      <w:r>
        <w:rPr>
          <w:rStyle w:val="a9"/>
        </w:rPr>
        <w:t>63. Какая минимальная продолжительность ежегодного основного оплачиваемого отпуска, предоставляемого работникам в соответствии с Трудовым кодексом РФ?</w:t>
      </w:r>
    </w:p>
    <w:p w14:paraId="5C1E337C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не менее 21 календарного дня</w:t>
      </w:r>
    </w:p>
    <w:p w14:paraId="0DAA02C7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не менее 14 календарных дней</w:t>
      </w:r>
    </w:p>
    <w:p w14:paraId="4E3940E4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не менее 28 календарных дней</w:t>
      </w:r>
    </w:p>
    <w:p w14:paraId="057B584D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не менее 36 календарных дней</w:t>
      </w:r>
    </w:p>
    <w:p w14:paraId="67F743E8" w14:textId="77777777" w:rsidR="00926A2C" w:rsidRDefault="00000000">
      <w:pPr>
        <w:shd w:val="clear" w:color="auto" w:fill="FFFFFF"/>
        <w:contextualSpacing/>
        <w:jc w:val="both"/>
        <w:rPr>
          <w:rStyle w:val="a9"/>
        </w:rPr>
      </w:pPr>
      <w:r>
        <w:rPr>
          <w:rStyle w:val="a9"/>
        </w:rPr>
        <w:t>64. Имеет ли право работник отказаться от продолжения работы на своем рабочем месте в случае возникновения опасности для его жизни?</w:t>
      </w:r>
    </w:p>
    <w:p w14:paraId="13F5157E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да, имеет, такое право ему предоставлено Трудовым кодексом РФ (ст. 72.2 ТК РФ)</w:t>
      </w:r>
    </w:p>
    <w:p w14:paraId="3C464011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нет, не имеет, так как работник не должен уходить со своего рабочего места в случае возникновения такой ситуации</w:t>
      </w:r>
    </w:p>
    <w:p w14:paraId="6E1495FA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нет, не имеет, так как в случае отказа от продолжения работы он тем самым нарушит условия трудового договора</w:t>
      </w:r>
    </w:p>
    <w:p w14:paraId="26CA94CD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нет, не имеет, так как Трудовым кодексом РФ запрещено покидать рабочее место в случае угрозы жизни и здоровью до полного выяснения всех обстоятельств</w:t>
      </w:r>
    </w:p>
    <w:p w14:paraId="44BB556A" w14:textId="77777777" w:rsidR="00926A2C" w:rsidRDefault="00000000">
      <w:pPr>
        <w:shd w:val="clear" w:color="auto" w:fill="FFFFFF"/>
        <w:contextualSpacing/>
        <w:jc w:val="both"/>
        <w:rPr>
          <w:rStyle w:val="a9"/>
        </w:rPr>
      </w:pPr>
      <w:r>
        <w:rPr>
          <w:rStyle w:val="a9"/>
        </w:rPr>
        <w:t>65. Выберите правильный порядок действий по спасению жизни и сохранению здоровья пострадавшего:</w:t>
      </w:r>
    </w:p>
    <w:p w14:paraId="61C88E49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вызвать скорую помощь, освободить пострадавшего от воздействия на него опасного производственного фактора, выполнить необходимые мероприятия по спасению пострадавшего</w:t>
      </w:r>
    </w:p>
    <w:p w14:paraId="66076AFF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вызвать скорую помощь, оценить состояние пострадавшего, освободить пострадавшего от воздействия на него опасного производственного фактора, выполнить необходимые мероприятия по спасению пострадавшего</w:t>
      </w:r>
    </w:p>
    <w:p w14:paraId="45A0A8BB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освободить пострадавшего от воздействия на него опасного производственного фактора, оценить состояние пострадавшего, вызвать скорую помощь, выполнить необходимые мероприятия по спасению пострадавшего</w:t>
      </w:r>
    </w:p>
    <w:p w14:paraId="3F75DD95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оценить состояние пострадавшего, освободить пострадавшего от воздействия на него опасного производственного фактора, выполнить необходимые мероприятия по спасению пострадавшего, вызвать скорую помощь</w:t>
      </w:r>
    </w:p>
    <w:p w14:paraId="27C27A31" w14:textId="77777777" w:rsidR="00926A2C" w:rsidRDefault="00000000">
      <w:pPr>
        <w:shd w:val="clear" w:color="auto" w:fill="FFFFFF"/>
        <w:contextualSpacing/>
        <w:jc w:val="both"/>
        <w:rPr>
          <w:rStyle w:val="a9"/>
        </w:rPr>
      </w:pPr>
      <w:r>
        <w:rPr>
          <w:rStyle w:val="a9"/>
        </w:rPr>
        <w:t>66. Где должны храниться действующие инструкции по охране труда для работников структурного подразделения?</w:t>
      </w:r>
    </w:p>
    <w:p w14:paraId="6AD67434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у руководителя данного структурного подразделения либо в месте, доступном для работника</w:t>
      </w:r>
    </w:p>
    <w:p w14:paraId="4034D6E4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в службе охраны труда организации</w:t>
      </w:r>
    </w:p>
    <w:p w14:paraId="4624C72A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на рабочем месте уполномоченного по охране труда</w:t>
      </w:r>
    </w:p>
    <w:p w14:paraId="0BF96409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место хранения устанавливается по согласованию с представительным органом работников</w:t>
      </w:r>
    </w:p>
    <w:p w14:paraId="797F7592" w14:textId="77777777" w:rsidR="00926A2C" w:rsidRDefault="00000000">
      <w:pPr>
        <w:shd w:val="clear" w:color="auto" w:fill="FFFFFF"/>
        <w:contextualSpacing/>
        <w:jc w:val="both"/>
        <w:rPr>
          <w:rStyle w:val="a9"/>
        </w:rPr>
      </w:pPr>
      <w:r>
        <w:rPr>
          <w:rStyle w:val="a9"/>
        </w:rPr>
        <w:t>67. К какой ответственности не могут быть привлечены лица, виновные в нарушении трудового законодательства?</w:t>
      </w:r>
    </w:p>
    <w:p w14:paraId="29CE6D1C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к экономической ответственности</w:t>
      </w:r>
    </w:p>
    <w:p w14:paraId="6F3C8371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к административной ответственности</w:t>
      </w:r>
    </w:p>
    <w:p w14:paraId="7F8B6FB2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к уголовной ответственности</w:t>
      </w:r>
    </w:p>
    <w:p w14:paraId="2349045D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е) к гражданско-правовой</w:t>
      </w:r>
    </w:p>
    <w:p w14:paraId="433931A3" w14:textId="77777777" w:rsidR="00926A2C" w:rsidRDefault="00000000">
      <w:pPr>
        <w:shd w:val="clear" w:color="auto" w:fill="FFFFFF"/>
        <w:contextualSpacing/>
        <w:jc w:val="both"/>
        <w:rPr>
          <w:rStyle w:val="a9"/>
        </w:rPr>
      </w:pPr>
      <w:r>
        <w:rPr>
          <w:rStyle w:val="a9"/>
        </w:rPr>
        <w:t>68. Кто из работников организации подлежит обучению и проверке знаний требований охраны труда?</w:t>
      </w:r>
    </w:p>
    <w:p w14:paraId="0432097E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все работники организации, в том числе руководитель</w:t>
      </w:r>
    </w:p>
    <w:p w14:paraId="0EA2E0FF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все работники организации, за исключением младшего обслуживающего персонала</w:t>
      </w:r>
    </w:p>
    <w:p w14:paraId="199E4F49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только работники, занимающие руководящие посты, все остальные проходят различные виды инструктажей по охране труда</w:t>
      </w:r>
    </w:p>
    <w:p w14:paraId="69546348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периодическое обучение проходят только работники, занимающие руководящие посты, первичному обучению и проверке знаний подлежат все вновь поступающие на работу</w:t>
      </w:r>
    </w:p>
    <w:p w14:paraId="6571B119" w14:textId="77777777" w:rsidR="00926A2C" w:rsidRDefault="00000000">
      <w:pPr>
        <w:shd w:val="clear" w:color="auto" w:fill="FFFFFF"/>
        <w:contextualSpacing/>
        <w:jc w:val="both"/>
        <w:rPr>
          <w:rStyle w:val="a9"/>
        </w:rPr>
      </w:pPr>
      <w:r>
        <w:rPr>
          <w:rStyle w:val="a9"/>
        </w:rPr>
        <w:t>69. С какой периодичностью руководители и специалисты организации проходят специальное обучение по охране труда и проверку знаний в объеме должностных обязанностей?</w:t>
      </w:r>
    </w:p>
    <w:p w14:paraId="55A3F428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по мере необходимости, но не реже одного раза в год</w:t>
      </w:r>
    </w:p>
    <w:p w14:paraId="0DDA87D6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по мере необходимости, но не реже одного раза в три года</w:t>
      </w:r>
    </w:p>
    <w:p w14:paraId="1399E666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по мере необходимости, но не реже одного раза в пять лет</w:t>
      </w:r>
    </w:p>
    <w:p w14:paraId="12289FBD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периодичность устанавливается разработанным в организации Положением об обучении и проверке знаний требований охраны труда</w:t>
      </w:r>
    </w:p>
    <w:p w14:paraId="3B84D07B" w14:textId="77777777" w:rsidR="00926A2C" w:rsidRDefault="00000000">
      <w:pPr>
        <w:shd w:val="clear" w:color="auto" w:fill="FFFFFF"/>
        <w:contextualSpacing/>
        <w:jc w:val="both"/>
        <w:rPr>
          <w:rStyle w:val="a9"/>
        </w:rPr>
      </w:pPr>
      <w:r>
        <w:rPr>
          <w:rStyle w:val="a9"/>
        </w:rPr>
        <w:t>70. Что является целью трудового законодательства Российской Федерации?</w:t>
      </w:r>
    </w:p>
    <w:p w14:paraId="713EC8B6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установление государственных гарантий трудовых прав и свобод граждан, создание благоприятных условий труда, защита прав и интересов работников и работодателей</w:t>
      </w:r>
    </w:p>
    <w:p w14:paraId="10A6D9A4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установление государственных гарантий трудовых прав и свобод граждан, создание благоприятных условий труда, защита интересов государства</w:t>
      </w:r>
    </w:p>
    <w:p w14:paraId="6BF8353A" w14:textId="77777777" w:rsidR="00926A2C" w:rsidRDefault="00000000">
      <w:pPr>
        <w:shd w:val="clear" w:color="auto" w:fill="FFFFFF"/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установление государственных гарантий трудовых прав и свобод работника и работодателя</w:t>
      </w:r>
    </w:p>
    <w:p w14:paraId="2C1EEB4E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установление государственных гарантий трудовых прав и свобод граждан, защита интересов государства</w:t>
      </w:r>
    </w:p>
    <w:p w14:paraId="3935E548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71. Продолжите предложение: «Способ управления торговым пространством с помощью разделения ассортимента на группы товаров, где каждая категория регламентируется как отдельная бизнес-единица, для которой формируют свою стратегию продвижения, маркетинговые цели и планы по реализации – это_____»:</w:t>
      </w:r>
    </w:p>
    <w:p w14:paraId="63A9BBBE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управление ассортиментом;</w:t>
      </w:r>
    </w:p>
    <w:p w14:paraId="019457E5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анализ продаж;</w:t>
      </w:r>
    </w:p>
    <w:p w14:paraId="32FCA6F0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категорийный менеджмент;</w:t>
      </w:r>
    </w:p>
    <w:p w14:paraId="219D0840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удовлетворение потребностей покупателей.</w:t>
      </w:r>
    </w:p>
    <w:p w14:paraId="20525409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72. Вставьте пропущенную фразу: «________________(от англ. Augmented Reality) – это среда, в которой в реальном времени объединены физические и виртуальные объекты, дополняется цифровыми элементами: текстом, картинками, 3D-объектами и анимацией»:</w:t>
      </w:r>
    </w:p>
    <w:p w14:paraId="116E91C3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дополненная реальность (AR);</w:t>
      </w:r>
    </w:p>
    <w:p w14:paraId="59DA8F50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промышленное производство;</w:t>
      </w:r>
    </w:p>
    <w:p w14:paraId="30B8CB5D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игровая индустрия;</w:t>
      </w:r>
    </w:p>
    <w:p w14:paraId="3C5E821B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технологии ИИ.</w:t>
      </w:r>
    </w:p>
    <w:p w14:paraId="10B21F0D" w14:textId="77777777" w:rsidR="00926A2C" w:rsidRDefault="00000000">
      <w:pPr>
        <w:pStyle w:val="futurismarkdown-paragraph"/>
        <w:shd w:val="clear" w:color="auto" w:fill="FFFFFF"/>
        <w:spacing w:before="0" w:beforeAutospacing="0" w:after="0" w:afterAutospacing="0"/>
        <w:contextualSpacing/>
        <w:jc w:val="both"/>
        <w:rPr>
          <w:rStyle w:val="a9"/>
        </w:rPr>
      </w:pPr>
      <w:r>
        <w:rPr>
          <w:rStyle w:val="a9"/>
        </w:rPr>
        <w:t>73. Облачная система управления полочным пространством магазина, разработанная для оптимизации мерчандайзинга – это______:</w:t>
      </w:r>
    </w:p>
    <w:p w14:paraId="1C5DF603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проверка выкладки товаров, сверка с планограммой;</w:t>
      </w:r>
    </w:p>
    <w:p w14:paraId="5BB3A515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управление покупательским потоком;</w:t>
      </w:r>
    </w:p>
    <w:p w14:paraId="15D10839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ABM Shelf;</w:t>
      </w:r>
    </w:p>
    <w:p w14:paraId="0F353446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упрощение системы мерчандайзинга.</w:t>
      </w:r>
    </w:p>
    <w:p w14:paraId="07231270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74. Технология, в которой физические объекты соединены в сеть при помощи интернета и обмениваются данными между собой без необходимости прямого взаимодействия с человеком – это_______:</w:t>
      </w:r>
    </w:p>
    <w:p w14:paraId="6786FE38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обработка экономических данных;</w:t>
      </w:r>
    </w:p>
    <w:p w14:paraId="40D398A3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интернет вещей (Internet of Things, IoT);</w:t>
      </w:r>
    </w:p>
    <w:p w14:paraId="10938D71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система датчиков торгового предприятия;</w:t>
      </w:r>
    </w:p>
    <w:p w14:paraId="07A5F4EE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умный счетчик действий.</w:t>
      </w:r>
    </w:p>
    <w:p w14:paraId="04B20FE1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75. Цифровые вывески с использованием компьютерного зрения позволяют:</w:t>
      </w:r>
    </w:p>
    <w:p w14:paraId="3E17CDCE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взаимодействовать с пользователем;</w:t>
      </w:r>
    </w:p>
    <w:p w14:paraId="323F31FA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анализировать поведение посетителей и персонализировать контент;</w:t>
      </w:r>
    </w:p>
    <w:p w14:paraId="3D6D0B01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передавать данные;</w:t>
      </w:r>
    </w:p>
    <w:p w14:paraId="1B4BEE45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активизировать продажи, уменьшать уровень упущенных продаж.</w:t>
      </w:r>
    </w:p>
    <w:p w14:paraId="4B009CCA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76. Ресурсосбережение в торговле – это_______:</w:t>
      </w:r>
    </w:p>
    <w:p w14:paraId="718BD569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анализ спроса и прогнозирование;</w:t>
      </w:r>
    </w:p>
    <w:p w14:paraId="1C8709CB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сотрудничество с поставщиками;</w:t>
      </w:r>
    </w:p>
    <w:p w14:paraId="038F72E9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использование систем для управления запасами;</w:t>
      </w:r>
    </w:p>
    <w:p w14:paraId="31381708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комплекс мероприятий, направленных на снижение образования отходов путём вовлечения их в хозяйственный оборот.</w:t>
      </w:r>
    </w:p>
    <w:p w14:paraId="4FD86532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77. Цифровые коммуникации в торговле – это_____:</w:t>
      </w:r>
    </w:p>
    <w:p w14:paraId="3BAF2075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платформы управления проектами;</w:t>
      </w:r>
    </w:p>
    <w:p w14:paraId="487CF48E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сервисы автоматических рассылок;</w:t>
      </w:r>
    </w:p>
    <w:p w14:paraId="7CBED36F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автоматизация коммуникаций;</w:t>
      </w:r>
    </w:p>
    <w:p w14:paraId="3FC24016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процесс обмена информацией и взаимодействия с помощью цифровых технологий и платформ</w:t>
      </w:r>
    </w:p>
    <w:p w14:paraId="1A216216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78. Набор инструментов и методик для обработки, хранения и анализа больших объёмов информации – это______:</w:t>
      </w:r>
    </w:p>
    <w:p w14:paraId="0DBCB485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повышение эффективности маркетинга;</w:t>
      </w:r>
    </w:p>
    <w:p w14:paraId="1B661395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оптимизация бизнес-процессов;</w:t>
      </w:r>
    </w:p>
    <w:p w14:paraId="3609F69F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аналитика больших данных (Big Data);</w:t>
      </w:r>
    </w:p>
    <w:p w14:paraId="37471425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инновации и разработка новых продуктов.</w:t>
      </w:r>
    </w:p>
    <w:p w14:paraId="3CDC95E0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79. Механизация тяжелых и трудоемких работ, проведение предварительных и периодических медицинских осмотров относятся к мероприятиям:</w:t>
      </w:r>
    </w:p>
    <w:p w14:paraId="756E8252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анализ внутренней среды предприятия;</w:t>
      </w:r>
    </w:p>
    <w:p w14:paraId="2B8A7CBA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равномерное распределение физических нагрузок;</w:t>
      </w:r>
    </w:p>
    <w:p w14:paraId="7ADFA5A3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средства профилактики перенапряжения;</w:t>
      </w:r>
    </w:p>
    <w:p w14:paraId="70E255A6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создание благоприятного микроклимата рабочей среды.</w:t>
      </w:r>
    </w:p>
    <w:p w14:paraId="35FCAFD3" w14:textId="77777777" w:rsidR="00926A2C" w:rsidRDefault="00000000">
      <w:pPr>
        <w:contextualSpacing/>
        <w:jc w:val="both"/>
        <w:rPr>
          <w:rStyle w:val="a9"/>
        </w:rPr>
      </w:pPr>
      <w:r>
        <w:rPr>
          <w:rStyle w:val="a9"/>
        </w:rPr>
        <w:t>80. Часть бизнес-процесса, связанная с организацией и управлением покупкой и продажей товаров через интернет – это_____:</w:t>
      </w:r>
    </w:p>
    <w:p w14:paraId="39F2087F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а) создание и размещение информации о товарах или услугах;</w:t>
      </w:r>
    </w:p>
    <w:p w14:paraId="153CB79F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б) торгово-технологический процесс в онлайн торговле;</w:t>
      </w:r>
    </w:p>
    <w:p w14:paraId="555D0D2D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в) обработка заказов покупателей;</w:t>
      </w:r>
    </w:p>
    <w:p w14:paraId="6DCF5CF3" w14:textId="77777777" w:rsidR="00926A2C" w:rsidRDefault="00000000">
      <w:pPr>
        <w:contextualSpacing/>
        <w:jc w:val="both"/>
        <w:rPr>
          <w:rStyle w:val="a9"/>
          <w:b w:val="0"/>
        </w:rPr>
      </w:pPr>
      <w:r>
        <w:rPr>
          <w:rStyle w:val="a9"/>
          <w:b w:val="0"/>
        </w:rPr>
        <w:t>г) складские операции и работа с ассортиментом.</w:t>
      </w:r>
    </w:p>
    <w:p w14:paraId="472DBBCE" w14:textId="77777777" w:rsidR="00926A2C" w:rsidRDefault="00926A2C">
      <w:pPr>
        <w:contextualSpacing/>
        <w:jc w:val="both"/>
        <w:rPr>
          <w:rStyle w:val="a9"/>
          <w:b w:val="0"/>
        </w:rPr>
      </w:pPr>
    </w:p>
    <w:p w14:paraId="408AAC78" w14:textId="77777777" w:rsidR="00926A2C" w:rsidRDefault="00000000">
      <w:pPr>
        <w:contextualSpacing/>
        <w:jc w:val="both"/>
      </w:pPr>
      <w:r>
        <w:rPr>
          <w:rStyle w:val="a9"/>
        </w:rPr>
        <w:t>Задание 2.</w:t>
      </w:r>
      <w:r>
        <w:t xml:space="preserve"> Проверяемые результаты обучения: У. 1., У. 2., У. 3., У. 4., У. 5., У. 6., У. 7., У. 8., У. 9., У. 10., У. 11., У. 12., У. 13., У. 14., У. 15., У. 16.</w:t>
      </w:r>
    </w:p>
    <w:p w14:paraId="2307613F" w14:textId="77777777" w:rsidR="00926A2C" w:rsidRDefault="00000000">
      <w:pPr>
        <w:ind w:firstLine="567"/>
        <w:contextualSpacing/>
        <w:jc w:val="both"/>
      </w:pPr>
      <w:r>
        <w:t>Текст задания: выполните практическое задание, решить контрольные карточки.</w:t>
      </w:r>
    </w:p>
    <w:p w14:paraId="6D2A65B5" w14:textId="77777777" w:rsidR="00926A2C" w:rsidRDefault="00926A2C">
      <w:pPr>
        <w:contextualSpacing/>
        <w:jc w:val="center"/>
        <w:rPr>
          <w:b/>
        </w:rPr>
      </w:pPr>
    </w:p>
    <w:p w14:paraId="0E8CB6F6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1</w:t>
      </w:r>
    </w:p>
    <w:p w14:paraId="4753A58D" w14:textId="77777777" w:rsidR="00926A2C" w:rsidRDefault="00000000">
      <w:pPr>
        <w:numPr>
          <w:ilvl w:val="0"/>
          <w:numId w:val="7"/>
        </w:numPr>
        <w:ind w:left="284" w:hanging="284"/>
        <w:contextualSpacing/>
        <w:jc w:val="both"/>
      </w:pPr>
      <w:r>
        <w:t>Поверка измерительного оборудования: поверка мер длины и объема.</w:t>
      </w:r>
    </w:p>
    <w:p w14:paraId="6F02F62D" w14:textId="77777777" w:rsidR="00926A2C" w:rsidRDefault="00000000">
      <w:pPr>
        <w:numPr>
          <w:ilvl w:val="0"/>
          <w:numId w:val="7"/>
        </w:numPr>
        <w:ind w:left="284" w:hanging="284"/>
        <w:contextualSpacing/>
        <w:jc w:val="both"/>
      </w:pPr>
      <w:r>
        <w:t>Как называются основные узлы хлеборезательной установки МРХ-200 обозначенные цифрами? Дайте характеристику.</w:t>
      </w:r>
    </w:p>
    <w:p w14:paraId="5FAB0206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39282246" wp14:editId="53B7B743">
            <wp:extent cx="2140585" cy="181483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8" t="3181" r="8026" b="4773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98CC0" w14:textId="77777777" w:rsidR="00926A2C" w:rsidRDefault="00926A2C">
      <w:pPr>
        <w:contextualSpacing/>
        <w:jc w:val="center"/>
      </w:pPr>
    </w:p>
    <w:p w14:paraId="58198328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2</w:t>
      </w:r>
    </w:p>
    <w:p w14:paraId="65C97477" w14:textId="77777777" w:rsidR="00926A2C" w:rsidRDefault="00000000">
      <w:pPr>
        <w:numPr>
          <w:ilvl w:val="0"/>
          <w:numId w:val="8"/>
        </w:numPr>
        <w:ind w:left="284" w:hanging="284"/>
        <w:contextualSpacing/>
        <w:jc w:val="both"/>
        <w:rPr>
          <w:b/>
        </w:rPr>
      </w:pPr>
      <w:r>
        <w:t>Основные этапы эксплуатации ККТ: подготовительный, основной, заключительный.</w:t>
      </w:r>
    </w:p>
    <w:p w14:paraId="7C85D863" w14:textId="77777777" w:rsidR="00926A2C" w:rsidRDefault="00000000">
      <w:pPr>
        <w:numPr>
          <w:ilvl w:val="0"/>
          <w:numId w:val="8"/>
        </w:numPr>
        <w:ind w:left="284" w:hanging="284"/>
        <w:contextualSpacing/>
        <w:jc w:val="both"/>
        <w:rPr>
          <w:b/>
        </w:rPr>
      </w:pPr>
      <w:r>
        <w:t>Определите соответствие названий основных узлов настольных циферблатных весов РН-6Ц13У и цифр на схеме, дайте характеристику:</w:t>
      </w:r>
    </w:p>
    <w:p w14:paraId="35CB4208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49FE6B64" wp14:editId="406AC44E">
            <wp:extent cx="1717675" cy="183578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7" r="16180" b="28296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0EE51" w14:textId="77777777" w:rsidR="00926A2C" w:rsidRDefault="00000000">
      <w:pPr>
        <w:contextualSpacing/>
        <w:jc w:val="both"/>
      </w:pPr>
      <w:r>
        <w:t>–  стрелки; –  тарировочная камера; –  изолир; –  шток успокоителя; –  струнка; –  зубчатая пара;</w:t>
      </w:r>
    </w:p>
    <w:p w14:paraId="0BB38939" w14:textId="77777777" w:rsidR="00926A2C" w:rsidRDefault="00000000">
      <w:pPr>
        <w:contextualSpacing/>
        <w:jc w:val="both"/>
      </w:pPr>
      <w:r>
        <w:t>–  шарнирный параллелограмм; –  главный рычаг; –  плита; –   квадрант; –  кожух; –  уровень;</w:t>
      </w:r>
    </w:p>
    <w:p w14:paraId="01A4037D" w14:textId="77777777" w:rsidR="00926A2C" w:rsidRDefault="00000000">
      <w:pPr>
        <w:contextualSpacing/>
        <w:jc w:val="both"/>
      </w:pPr>
      <w:r>
        <w:t>–  тарокомпенсатор; –  призма; –  грузоприемный рычаг; –  грузоприемная площадка; –  корпус.</w:t>
      </w:r>
    </w:p>
    <w:p w14:paraId="0C26733B" w14:textId="77777777" w:rsidR="00926A2C" w:rsidRDefault="00000000">
      <w:pPr>
        <w:contextualSpacing/>
        <w:jc w:val="both"/>
      </w:pPr>
      <w:r>
        <w:t xml:space="preserve">                                               </w:t>
      </w:r>
    </w:p>
    <w:p w14:paraId="3A1F6757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3</w:t>
      </w:r>
    </w:p>
    <w:p w14:paraId="61CC4FD4" w14:textId="77777777" w:rsidR="00926A2C" w:rsidRDefault="00000000">
      <w:pPr>
        <w:numPr>
          <w:ilvl w:val="0"/>
          <w:numId w:val="9"/>
        </w:numPr>
        <w:ind w:left="284" w:hanging="284"/>
        <w:contextualSpacing/>
        <w:jc w:val="both"/>
        <w:rPr>
          <w:b/>
        </w:rPr>
      </w:pPr>
      <w:r>
        <w:t>Определите соответствие названий основных узлов передвижных разгрузочных устройств УРП-150 и УРП-1500М и цифр на схеме. Дайте характеристику.</w:t>
      </w:r>
    </w:p>
    <w:p w14:paraId="761F6AA7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5AF9AA2B" wp14:editId="3702188D">
            <wp:extent cx="2971800" cy="20853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2438" r="2530" b="2560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74A666" wp14:editId="24207458">
            <wp:extent cx="3345815" cy="498475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82101" r="2530" b="2602"/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B856D" w14:textId="77777777" w:rsidR="00926A2C" w:rsidRDefault="00000000">
      <w:pPr>
        <w:pStyle w:val="af8"/>
        <w:numPr>
          <w:ilvl w:val="0"/>
          <w:numId w:val="9"/>
        </w:numPr>
        <w:ind w:left="284" w:hanging="284"/>
        <w:contextualSpacing/>
        <w:rPr>
          <w:b/>
          <w:sz w:val="24"/>
          <w:szCs w:val="24"/>
        </w:rPr>
      </w:pPr>
      <w:r>
        <w:rPr>
          <w:sz w:val="24"/>
          <w:szCs w:val="24"/>
        </w:rPr>
        <w:t>Инвентарь для выкладки и показа товаров.</w:t>
      </w:r>
    </w:p>
    <w:p w14:paraId="224A6AB6" w14:textId="77777777" w:rsidR="00926A2C" w:rsidRDefault="00926A2C">
      <w:pPr>
        <w:contextualSpacing/>
        <w:jc w:val="both"/>
        <w:rPr>
          <w:b/>
        </w:rPr>
      </w:pPr>
    </w:p>
    <w:p w14:paraId="1BEC7FDE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4</w:t>
      </w:r>
    </w:p>
    <w:p w14:paraId="5AF22085" w14:textId="77777777" w:rsidR="00926A2C" w:rsidRDefault="00000000">
      <w:pPr>
        <w:numPr>
          <w:ilvl w:val="0"/>
          <w:numId w:val="10"/>
        </w:numPr>
        <w:ind w:left="284" w:hanging="284"/>
        <w:contextualSpacing/>
        <w:jc w:val="both"/>
        <w:rPr>
          <w:b/>
        </w:rPr>
      </w:pPr>
      <w:r>
        <w:t>Правила эксплуатации ККТ.</w:t>
      </w:r>
    </w:p>
    <w:p w14:paraId="15D662FD" w14:textId="77777777" w:rsidR="00926A2C" w:rsidRDefault="00000000">
      <w:pPr>
        <w:numPr>
          <w:ilvl w:val="0"/>
          <w:numId w:val="10"/>
        </w:numPr>
        <w:ind w:left="284" w:hanging="284"/>
        <w:contextualSpacing/>
        <w:jc w:val="both"/>
      </w:pPr>
      <w:r>
        <w:t>Как называется основной противопожарный инвентарь, обозначенный цифрами на рисунке? Дайте характеристику назначению.</w:t>
      </w:r>
    </w:p>
    <w:p w14:paraId="5CA04120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0C1C0CEB" wp14:editId="2B2848A6">
            <wp:extent cx="2784475" cy="19881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5000" r="6845" b="2391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F51D4" w14:textId="77777777" w:rsidR="00926A2C" w:rsidRDefault="00926A2C">
      <w:pPr>
        <w:contextualSpacing/>
        <w:jc w:val="both"/>
      </w:pPr>
    </w:p>
    <w:p w14:paraId="1A22E665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5</w:t>
      </w:r>
    </w:p>
    <w:p w14:paraId="47ED62E5" w14:textId="77777777" w:rsidR="00926A2C" w:rsidRDefault="00000000">
      <w:pPr>
        <w:numPr>
          <w:ilvl w:val="0"/>
          <w:numId w:val="11"/>
        </w:numPr>
        <w:ind w:left="284" w:hanging="284"/>
        <w:contextualSpacing/>
        <w:jc w:val="both"/>
        <w:rPr>
          <w:b/>
        </w:rPr>
      </w:pPr>
      <w:r>
        <w:t xml:space="preserve">Характеристика </w:t>
      </w:r>
      <w:r>
        <w:rPr>
          <w:rStyle w:val="a9"/>
          <w:b w:val="0"/>
        </w:rPr>
        <w:t>технологии дополненной реальности (AR)</w:t>
      </w:r>
      <w:r>
        <w:t>.</w:t>
      </w:r>
    </w:p>
    <w:p w14:paraId="78F7B97D" w14:textId="77777777" w:rsidR="00926A2C" w:rsidRDefault="00000000">
      <w:pPr>
        <w:numPr>
          <w:ilvl w:val="0"/>
          <w:numId w:val="11"/>
        </w:numPr>
        <w:ind w:left="284" w:hanging="284"/>
        <w:contextualSpacing/>
        <w:jc w:val="both"/>
        <w:rPr>
          <w:b/>
        </w:rPr>
      </w:pPr>
      <w:r>
        <w:t>Определить соответствие названий основных узлов стеллажного крана-штабелера и цифр на схеме, дайте характеристику.</w:t>
      </w:r>
    </w:p>
    <w:p w14:paraId="5293E97E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4377C166" wp14:editId="64434FA0">
            <wp:extent cx="1870075" cy="2680970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r="13333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52AAB5" wp14:editId="4F6BA5B7">
            <wp:extent cx="4177030" cy="7829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03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174FF" w14:textId="77777777" w:rsidR="00926A2C" w:rsidRDefault="00926A2C">
      <w:pPr>
        <w:pStyle w:val="af8"/>
        <w:ind w:left="284" w:firstLine="0"/>
        <w:contextualSpacing/>
        <w:rPr>
          <w:b/>
          <w:sz w:val="24"/>
          <w:szCs w:val="24"/>
        </w:rPr>
      </w:pPr>
    </w:p>
    <w:p w14:paraId="0EA21589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6</w:t>
      </w:r>
    </w:p>
    <w:p w14:paraId="7B20D367" w14:textId="77777777" w:rsidR="00926A2C" w:rsidRDefault="00000000">
      <w:pPr>
        <w:numPr>
          <w:ilvl w:val="0"/>
          <w:numId w:val="12"/>
        </w:numPr>
        <w:ind w:left="284" w:hanging="284"/>
        <w:contextualSpacing/>
        <w:jc w:val="both"/>
      </w:pPr>
      <w:r>
        <w:t>Объясните: что обозначают на рисунке указанные цифры и буквы?</w:t>
      </w:r>
    </w:p>
    <w:p w14:paraId="355AFDD2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6FC12DA7" wp14:editId="61014724">
            <wp:extent cx="2251075" cy="17043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5809" r="9477" b="16805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82E3D" w14:textId="77777777" w:rsidR="00926A2C" w:rsidRDefault="00000000">
      <w:pPr>
        <w:pStyle w:val="af8"/>
        <w:numPr>
          <w:ilvl w:val="0"/>
          <w:numId w:val="12"/>
        </w:numPr>
        <w:ind w:left="284" w:hanging="284"/>
        <w:contextualSpacing/>
        <w:rPr>
          <w:b/>
          <w:sz w:val="24"/>
          <w:szCs w:val="24"/>
        </w:rPr>
      </w:pPr>
      <w:r>
        <w:rPr>
          <w:sz w:val="24"/>
          <w:szCs w:val="24"/>
        </w:rPr>
        <w:t>Правила безопасности труда при эксплуатации немеханического оборудования и торгового инвентаря.</w:t>
      </w:r>
    </w:p>
    <w:p w14:paraId="60A2C8E7" w14:textId="77777777" w:rsidR="00926A2C" w:rsidRDefault="00926A2C">
      <w:pPr>
        <w:contextualSpacing/>
        <w:jc w:val="both"/>
        <w:rPr>
          <w:b/>
        </w:rPr>
      </w:pPr>
    </w:p>
    <w:p w14:paraId="600231BD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7</w:t>
      </w:r>
    </w:p>
    <w:p w14:paraId="4F3B081C" w14:textId="77777777" w:rsidR="00926A2C" w:rsidRDefault="00000000">
      <w:pPr>
        <w:numPr>
          <w:ilvl w:val="0"/>
          <w:numId w:val="13"/>
        </w:numPr>
        <w:ind w:left="284" w:hanging="284"/>
        <w:contextualSpacing/>
        <w:jc w:val="both"/>
        <w:rPr>
          <w:b/>
        </w:rPr>
      </w:pPr>
      <w:r>
        <w:t>Автомобильные и весовые комплексы.</w:t>
      </w:r>
    </w:p>
    <w:p w14:paraId="26B2FBF5" w14:textId="77777777" w:rsidR="00926A2C" w:rsidRDefault="00000000">
      <w:pPr>
        <w:numPr>
          <w:ilvl w:val="0"/>
          <w:numId w:val="13"/>
        </w:numPr>
        <w:ind w:left="284" w:hanging="284"/>
        <w:contextualSpacing/>
        <w:jc w:val="both"/>
      </w:pPr>
      <w:r>
        <w:t>Определить соответствие названий основных узлов хлеборезательной установки МРХ-200 и цифр на схеме, дайте характеристику.</w:t>
      </w:r>
    </w:p>
    <w:p w14:paraId="3B789B0E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09132A71" wp14:editId="3F4FD5EA">
            <wp:extent cx="2715260" cy="2119630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0" t="4121" r="9108" b="24191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E59EE" wp14:editId="2B5CFD31">
            <wp:extent cx="3380740" cy="7270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" t="80528" r="2765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132A4" w14:textId="77777777" w:rsidR="00926A2C" w:rsidRDefault="00926A2C">
      <w:pPr>
        <w:contextualSpacing/>
        <w:jc w:val="both"/>
      </w:pPr>
    </w:p>
    <w:p w14:paraId="06608D28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8</w:t>
      </w:r>
    </w:p>
    <w:p w14:paraId="4113E743" w14:textId="77777777" w:rsidR="00926A2C" w:rsidRDefault="00000000">
      <w:pPr>
        <w:numPr>
          <w:ilvl w:val="0"/>
          <w:numId w:val="14"/>
        </w:numPr>
        <w:ind w:left="284" w:hanging="284"/>
        <w:contextualSpacing/>
        <w:jc w:val="both"/>
        <w:rPr>
          <w:b/>
        </w:rPr>
      </w:pPr>
      <w:r>
        <w:t>Положение по применению ККТ, меры безопасности при эксплуатации.</w:t>
      </w:r>
    </w:p>
    <w:p w14:paraId="339BC3DE" w14:textId="77777777" w:rsidR="00926A2C" w:rsidRDefault="00000000">
      <w:pPr>
        <w:numPr>
          <w:ilvl w:val="0"/>
          <w:numId w:val="14"/>
        </w:numPr>
        <w:ind w:left="284" w:hanging="284"/>
        <w:contextualSpacing/>
        <w:jc w:val="both"/>
      </w:pPr>
      <w:r>
        <w:t>Как называются основные узлы настольных циферблатных весов РН-6Ц13У обозначенные на рисунке цифрами? Дайте характеристику.</w:t>
      </w:r>
    </w:p>
    <w:p w14:paraId="79B5DCE8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296A12D9" wp14:editId="6561E4B3">
            <wp:extent cx="2292985" cy="2209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4" t="1614" r="16484" b="28525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8B880" w14:textId="77777777" w:rsidR="00926A2C" w:rsidRDefault="00926A2C">
      <w:pPr>
        <w:contextualSpacing/>
        <w:jc w:val="both"/>
      </w:pPr>
    </w:p>
    <w:p w14:paraId="0AFAE909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9</w:t>
      </w:r>
    </w:p>
    <w:p w14:paraId="56CAAC46" w14:textId="77777777" w:rsidR="00926A2C" w:rsidRDefault="00000000">
      <w:pPr>
        <w:numPr>
          <w:ilvl w:val="0"/>
          <w:numId w:val="15"/>
        </w:numPr>
        <w:ind w:left="284" w:hanging="284"/>
        <w:contextualSpacing/>
        <w:jc w:val="both"/>
      </w:pPr>
      <w:r>
        <w:t>Как называются основные узлы смесительной установки МК-1 «Воронеж» обозначенные на рисунке цифрами? Дайте характеристику.</w:t>
      </w:r>
    </w:p>
    <w:p w14:paraId="383FE780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778F8702" wp14:editId="583B4BB7">
            <wp:extent cx="2306955" cy="20783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10597" r="14697" b="2119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0ECD3" w14:textId="77777777" w:rsidR="00926A2C" w:rsidRDefault="00000000">
      <w:pPr>
        <w:pStyle w:val="af8"/>
        <w:numPr>
          <w:ilvl w:val="0"/>
          <w:numId w:val="15"/>
        </w:numPr>
        <w:ind w:left="284" w:hanging="284"/>
        <w:contextualSpacing/>
        <w:rPr>
          <w:b/>
          <w:sz w:val="24"/>
          <w:szCs w:val="24"/>
        </w:rPr>
      </w:pPr>
      <w:r>
        <w:rPr>
          <w:rStyle w:val="a9"/>
          <w:b w:val="0"/>
          <w:sz w:val="24"/>
          <w:szCs w:val="24"/>
        </w:rPr>
        <w:t>Характеристика технологии интернет-вещей (Internet of Things, IoT)</w:t>
      </w:r>
      <w:r>
        <w:rPr>
          <w:sz w:val="24"/>
          <w:szCs w:val="24"/>
        </w:rPr>
        <w:t>.</w:t>
      </w:r>
    </w:p>
    <w:p w14:paraId="66AA0D87" w14:textId="77777777" w:rsidR="00926A2C" w:rsidRDefault="00926A2C">
      <w:pPr>
        <w:contextualSpacing/>
        <w:jc w:val="both"/>
      </w:pPr>
    </w:p>
    <w:p w14:paraId="24D5DAB2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10</w:t>
      </w:r>
    </w:p>
    <w:p w14:paraId="3B33B2A9" w14:textId="77777777" w:rsidR="00926A2C" w:rsidRDefault="00000000">
      <w:pPr>
        <w:numPr>
          <w:ilvl w:val="0"/>
          <w:numId w:val="16"/>
        </w:numPr>
        <w:ind w:left="284" w:hanging="284"/>
        <w:contextualSpacing/>
        <w:jc w:val="both"/>
      </w:pPr>
      <w:r>
        <w:t xml:space="preserve">Определить соответствие названий основных узлов оборудования для продажи готовых напитков с цифрами, дать характеристику. </w:t>
      </w:r>
    </w:p>
    <w:p w14:paraId="4959C89F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75D48C36" wp14:editId="7613E08F">
            <wp:extent cx="2500630" cy="1981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" b="18228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AD258" wp14:editId="158478AD">
            <wp:extent cx="3366770" cy="56134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65"/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263B1" w14:textId="77777777" w:rsidR="00926A2C" w:rsidRDefault="00000000">
      <w:pPr>
        <w:pStyle w:val="af8"/>
        <w:numPr>
          <w:ilvl w:val="0"/>
          <w:numId w:val="16"/>
        </w:numPr>
        <w:ind w:left="284" w:hanging="284"/>
        <w:contextualSpacing/>
        <w:rPr>
          <w:b/>
          <w:sz w:val="24"/>
          <w:szCs w:val="24"/>
        </w:rPr>
      </w:pPr>
      <w:r>
        <w:rPr>
          <w:sz w:val="24"/>
          <w:szCs w:val="24"/>
        </w:rPr>
        <w:t xml:space="preserve">Механизация торгово-технологического процесса на торговом предприятии. </w:t>
      </w:r>
    </w:p>
    <w:p w14:paraId="03672E4F" w14:textId="77777777" w:rsidR="00926A2C" w:rsidRDefault="00926A2C">
      <w:pPr>
        <w:contextualSpacing/>
        <w:jc w:val="both"/>
      </w:pPr>
    </w:p>
    <w:p w14:paraId="2868383C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11</w:t>
      </w:r>
    </w:p>
    <w:p w14:paraId="41421DBA" w14:textId="77777777" w:rsidR="00926A2C" w:rsidRDefault="00000000">
      <w:pPr>
        <w:numPr>
          <w:ilvl w:val="0"/>
          <w:numId w:val="17"/>
        </w:numPr>
        <w:ind w:left="284" w:hanging="284"/>
        <w:contextualSpacing/>
        <w:jc w:val="both"/>
      </w:pPr>
      <w:r>
        <w:t>Определить соответствие названий основных узлов электромеханической контрольно-кассовой машины «ОКА-400» и цифр на схеме, дать характеристику.</w:t>
      </w:r>
    </w:p>
    <w:p w14:paraId="207B50CC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16163E52" wp14:editId="6E618F7A">
            <wp:extent cx="2279015" cy="223774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0" r="13988" b="1401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CA244C" wp14:editId="78DF3D84">
            <wp:extent cx="3165475" cy="11569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r="6136"/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6EFD" w14:textId="77777777" w:rsidR="00926A2C" w:rsidRDefault="00000000">
      <w:pPr>
        <w:pStyle w:val="af8"/>
        <w:numPr>
          <w:ilvl w:val="0"/>
          <w:numId w:val="17"/>
        </w:numPr>
        <w:ind w:left="284" w:hanging="284"/>
        <w:contextualSpacing/>
        <w:rPr>
          <w:sz w:val="24"/>
          <w:szCs w:val="24"/>
        </w:rPr>
      </w:pPr>
      <w:r>
        <w:rPr>
          <w:sz w:val="24"/>
          <w:szCs w:val="24"/>
        </w:rPr>
        <w:t>Надзор за измерительным оборудованием. Тара-оборудование.</w:t>
      </w:r>
    </w:p>
    <w:p w14:paraId="24C9A153" w14:textId="77777777" w:rsidR="00926A2C" w:rsidRDefault="00926A2C">
      <w:pPr>
        <w:contextualSpacing/>
        <w:jc w:val="center"/>
        <w:rPr>
          <w:b/>
        </w:rPr>
      </w:pPr>
    </w:p>
    <w:p w14:paraId="663EB694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12</w:t>
      </w:r>
    </w:p>
    <w:p w14:paraId="0EEF4C45" w14:textId="77777777" w:rsidR="00926A2C" w:rsidRDefault="00000000">
      <w:pPr>
        <w:numPr>
          <w:ilvl w:val="0"/>
          <w:numId w:val="18"/>
        </w:numPr>
        <w:ind w:left="284" w:hanging="284"/>
        <w:contextualSpacing/>
        <w:jc w:val="both"/>
      </w:pPr>
      <w:r>
        <w:t>Определить соответствие названий основных узлов электронной контрольно-кассовой машины «ЭКР 2102Ф» и цифр на схеме, дать характеристику.</w:t>
      </w:r>
    </w:p>
    <w:p w14:paraId="0D4DBA40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2747DCDA" wp14:editId="0AF06041">
            <wp:extent cx="2715260" cy="1731645"/>
            <wp:effectExtent l="0" t="0" r="889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8" r="5209" b="32281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A954E9" wp14:editId="752B4A6E">
            <wp:extent cx="3484245" cy="94234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" t="70374" r="5209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EF227" w14:textId="77777777" w:rsidR="00926A2C" w:rsidRDefault="00000000">
      <w:pPr>
        <w:pStyle w:val="af8"/>
        <w:numPr>
          <w:ilvl w:val="0"/>
          <w:numId w:val="18"/>
        </w:numPr>
        <w:ind w:left="284" w:hanging="284"/>
        <w:contextualSpacing/>
        <w:rPr>
          <w:b/>
          <w:sz w:val="24"/>
          <w:szCs w:val="24"/>
        </w:rPr>
      </w:pPr>
      <w:r>
        <w:rPr>
          <w:rStyle w:val="a9"/>
          <w:b w:val="0"/>
          <w:sz w:val="24"/>
          <w:szCs w:val="24"/>
        </w:rPr>
        <w:t>Характеристика облачной технологии – системы управления полочным пространством магазина ABM Shelf</w:t>
      </w:r>
      <w:r>
        <w:rPr>
          <w:sz w:val="24"/>
          <w:szCs w:val="24"/>
        </w:rPr>
        <w:t>.</w:t>
      </w:r>
    </w:p>
    <w:p w14:paraId="5ECCB841" w14:textId="77777777" w:rsidR="00926A2C" w:rsidRDefault="00926A2C">
      <w:pPr>
        <w:contextualSpacing/>
        <w:jc w:val="both"/>
      </w:pPr>
    </w:p>
    <w:p w14:paraId="6EC579A4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13</w:t>
      </w:r>
    </w:p>
    <w:p w14:paraId="28D8753A" w14:textId="77777777" w:rsidR="00926A2C" w:rsidRDefault="00000000">
      <w:pPr>
        <w:numPr>
          <w:ilvl w:val="0"/>
          <w:numId w:val="19"/>
        </w:numPr>
        <w:ind w:left="284" w:hanging="284"/>
        <w:contextualSpacing/>
        <w:jc w:val="both"/>
        <w:rPr>
          <w:b/>
        </w:rPr>
      </w:pPr>
      <w:r>
        <w:t>Как называются основные узлы электронных весов ВР-1038 обозначенные цифрами на рисунке? Дать характеристику.</w:t>
      </w:r>
    </w:p>
    <w:p w14:paraId="1315F43C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18D34B5C" wp14:editId="7CFEC363">
            <wp:extent cx="1676400" cy="203644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3" t="2385" r="26559" b="3143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7642F" w14:textId="77777777" w:rsidR="00926A2C" w:rsidRDefault="00000000">
      <w:pPr>
        <w:pStyle w:val="af8"/>
        <w:numPr>
          <w:ilvl w:val="0"/>
          <w:numId w:val="19"/>
        </w:numPr>
        <w:ind w:left="284" w:hanging="284"/>
        <w:contextualSpacing/>
        <w:rPr>
          <w:b/>
          <w:sz w:val="24"/>
          <w:szCs w:val="24"/>
        </w:rPr>
      </w:pPr>
      <w:r>
        <w:rPr>
          <w:sz w:val="24"/>
          <w:szCs w:val="24"/>
        </w:rPr>
        <w:t>Товарные, электронные весы.</w:t>
      </w:r>
    </w:p>
    <w:p w14:paraId="69DB365D" w14:textId="77777777" w:rsidR="00926A2C" w:rsidRDefault="00926A2C">
      <w:pPr>
        <w:contextualSpacing/>
        <w:jc w:val="both"/>
      </w:pPr>
    </w:p>
    <w:p w14:paraId="19C17F14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14</w:t>
      </w:r>
    </w:p>
    <w:p w14:paraId="2F34EE52" w14:textId="77777777" w:rsidR="00926A2C" w:rsidRDefault="00000000">
      <w:pPr>
        <w:numPr>
          <w:ilvl w:val="1"/>
          <w:numId w:val="20"/>
        </w:numPr>
        <w:ind w:left="284" w:hanging="284"/>
        <w:contextualSpacing/>
        <w:jc w:val="both"/>
      </w:pPr>
      <w:r>
        <w:t>Порядок оформления кассовой документации.</w:t>
      </w:r>
    </w:p>
    <w:p w14:paraId="1CA78147" w14:textId="77777777" w:rsidR="00926A2C" w:rsidRDefault="00000000">
      <w:pPr>
        <w:numPr>
          <w:ilvl w:val="1"/>
          <w:numId w:val="20"/>
        </w:numPr>
        <w:ind w:left="284" w:hanging="284"/>
        <w:contextualSpacing/>
        <w:jc w:val="both"/>
      </w:pPr>
      <w:r>
        <w:t>Определить соответствие названий противопожарного инвентаря и цифр на схеме.</w:t>
      </w:r>
    </w:p>
    <w:p w14:paraId="61175130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549AAB4B" wp14:editId="4CAA3FAD">
            <wp:extent cx="2985770" cy="207835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" r="8437" b="23737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59AB1C" wp14:editId="1D063428">
            <wp:extent cx="2840355" cy="58166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" t="78239" r="3485" b="3612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29AD1" w14:textId="77777777" w:rsidR="00926A2C" w:rsidRDefault="00926A2C">
      <w:pPr>
        <w:contextualSpacing/>
        <w:jc w:val="both"/>
      </w:pPr>
    </w:p>
    <w:p w14:paraId="514A31D8" w14:textId="77777777" w:rsidR="00926A2C" w:rsidRDefault="00926A2C">
      <w:pPr>
        <w:contextualSpacing/>
        <w:jc w:val="both"/>
      </w:pPr>
    </w:p>
    <w:p w14:paraId="26671738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15</w:t>
      </w:r>
    </w:p>
    <w:p w14:paraId="5BF27A76" w14:textId="77777777" w:rsidR="00926A2C" w:rsidRDefault="00000000">
      <w:pPr>
        <w:numPr>
          <w:ilvl w:val="0"/>
          <w:numId w:val="21"/>
        </w:numPr>
        <w:ind w:left="284" w:hanging="284"/>
        <w:contextualSpacing/>
        <w:jc w:val="both"/>
      </w:pPr>
      <w:r>
        <w:t>Инвентарь для подготовки к продаже и продажи товаров: классификация, краткая характеристика.</w:t>
      </w:r>
    </w:p>
    <w:p w14:paraId="0050E6C6" w14:textId="77777777" w:rsidR="00926A2C" w:rsidRDefault="00000000">
      <w:pPr>
        <w:numPr>
          <w:ilvl w:val="0"/>
          <w:numId w:val="21"/>
        </w:numPr>
        <w:ind w:left="284" w:hanging="284"/>
        <w:contextualSpacing/>
        <w:jc w:val="both"/>
      </w:pPr>
      <w:r>
        <w:t>Определить соответствие названий основных узлов настольных электронных  весов ВР-1038 и цифр на схеме, дать характеристику:</w:t>
      </w:r>
    </w:p>
    <w:p w14:paraId="3AB1EE9B" w14:textId="77777777" w:rsidR="00926A2C" w:rsidRDefault="00000000">
      <w:pPr>
        <w:contextualSpacing/>
        <w:jc w:val="both"/>
      </w:pPr>
      <w:r>
        <w:t>–  грузоприемное устройство; –  «масса»; –  «цена за 1 кг товара»; –  «стоимость»; –  зубчатая пара;</w:t>
      </w:r>
    </w:p>
    <w:p w14:paraId="571B7E62" w14:textId="77777777" w:rsidR="00926A2C" w:rsidRDefault="00000000">
      <w:pPr>
        <w:contextualSpacing/>
        <w:jc w:val="both"/>
      </w:pPr>
      <w:r>
        <w:t>–  блок индикации; –  блок наблюдения; –  пульт управления;  –  жидкостной уровень;</w:t>
      </w:r>
    </w:p>
    <w:p w14:paraId="54CC682A" w14:textId="77777777" w:rsidR="00926A2C" w:rsidRDefault="00000000">
      <w:pPr>
        <w:contextualSpacing/>
        <w:jc w:val="both"/>
      </w:pPr>
      <w:r>
        <w:t xml:space="preserve">  –  регулируемые опоры;  –  «сеть» и предохранитель.</w:t>
      </w:r>
    </w:p>
    <w:p w14:paraId="40C5090C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120B93FD" wp14:editId="6138FFE3">
            <wp:extent cx="1059815" cy="1274445"/>
            <wp:effectExtent l="0" t="0" r="698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4" t="2827" r="25803" b="31152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D983" w14:textId="77777777" w:rsidR="00926A2C" w:rsidRDefault="00926A2C">
      <w:pPr>
        <w:contextualSpacing/>
        <w:jc w:val="both"/>
      </w:pPr>
    </w:p>
    <w:p w14:paraId="22BD73B9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16</w:t>
      </w:r>
    </w:p>
    <w:p w14:paraId="590D40B8" w14:textId="77777777" w:rsidR="00926A2C" w:rsidRDefault="00000000">
      <w:pPr>
        <w:numPr>
          <w:ilvl w:val="1"/>
          <w:numId w:val="21"/>
        </w:numPr>
        <w:ind w:left="284" w:hanging="284"/>
        <w:contextualSpacing/>
        <w:jc w:val="both"/>
      </w:pPr>
      <w:r>
        <w:t>Как называются основные узлы передвижных разгрузочных устройств, обозначенные цифрами? Дать характеристику.</w:t>
      </w:r>
    </w:p>
    <w:p w14:paraId="6C78BBBE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62BDA365" wp14:editId="2032442B">
            <wp:extent cx="2153920" cy="15938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" r="5040" b="7796"/>
                    <a:stretch>
                      <a:fillRect/>
                    </a:stretch>
                  </pic:blipFill>
                  <pic:spPr>
                    <a:xfrm>
                      <a:off x="0" y="0"/>
                      <a:ext cx="2154249" cy="159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74D40" w14:textId="77777777" w:rsidR="00926A2C" w:rsidRDefault="00000000">
      <w:pPr>
        <w:pStyle w:val="af8"/>
        <w:numPr>
          <w:ilvl w:val="1"/>
          <w:numId w:val="21"/>
        </w:numPr>
        <w:ind w:left="284" w:hanging="284"/>
        <w:contextualSpacing/>
        <w:rPr>
          <w:b/>
          <w:sz w:val="24"/>
          <w:szCs w:val="24"/>
        </w:rPr>
      </w:pPr>
      <w:r>
        <w:rPr>
          <w:sz w:val="24"/>
          <w:szCs w:val="24"/>
        </w:rPr>
        <w:t>Оборудование для фасования, упаковывания, укладки фасованных товаров в тару-оборудование.</w:t>
      </w:r>
    </w:p>
    <w:p w14:paraId="6EEB795F" w14:textId="77777777" w:rsidR="00926A2C" w:rsidRDefault="00926A2C">
      <w:pPr>
        <w:contextualSpacing/>
        <w:jc w:val="center"/>
        <w:rPr>
          <w:b/>
        </w:rPr>
      </w:pPr>
    </w:p>
    <w:p w14:paraId="5A9C2BB8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17</w:t>
      </w:r>
    </w:p>
    <w:p w14:paraId="34461593" w14:textId="77777777" w:rsidR="00926A2C" w:rsidRDefault="00000000">
      <w:pPr>
        <w:numPr>
          <w:ilvl w:val="0"/>
          <w:numId w:val="22"/>
        </w:numPr>
        <w:ind w:left="284" w:hanging="284"/>
        <w:contextualSpacing/>
        <w:jc w:val="both"/>
      </w:pPr>
      <w:r>
        <w:t>Как называются основные узлы стеллажного крана-штабелера СК обозначенные на рисунке цифрами? Дайте характеристику.</w:t>
      </w:r>
    </w:p>
    <w:p w14:paraId="7FB6792C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436DDD5E" wp14:editId="68D23E61">
            <wp:extent cx="1261745" cy="17729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r="10667"/>
                    <a:stretch>
                      <a:fillRect/>
                    </a:stretch>
                  </pic:blipFill>
                  <pic:spPr>
                    <a:xfrm>
                      <a:off x="0" y="0"/>
                      <a:ext cx="1261925" cy="17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85D9" w14:textId="77777777" w:rsidR="00926A2C" w:rsidRDefault="00000000">
      <w:pPr>
        <w:numPr>
          <w:ilvl w:val="0"/>
          <w:numId w:val="22"/>
        </w:numPr>
        <w:ind w:left="284" w:hanging="284"/>
        <w:contextualSpacing/>
        <w:jc w:val="both"/>
        <w:rPr>
          <w:b/>
        </w:rPr>
      </w:pPr>
      <w:r>
        <w:t>Механическое оборудование в торговле (машины для нарезки и измельчения продуктов).</w:t>
      </w:r>
    </w:p>
    <w:p w14:paraId="1D4288DC" w14:textId="77777777" w:rsidR="00926A2C" w:rsidRDefault="00926A2C">
      <w:pPr>
        <w:contextualSpacing/>
        <w:jc w:val="both"/>
      </w:pPr>
    </w:p>
    <w:p w14:paraId="1C892E26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18</w:t>
      </w:r>
    </w:p>
    <w:p w14:paraId="55BC338E" w14:textId="77777777" w:rsidR="00926A2C" w:rsidRDefault="00000000">
      <w:pPr>
        <w:numPr>
          <w:ilvl w:val="0"/>
          <w:numId w:val="23"/>
        </w:numPr>
        <w:ind w:left="284" w:hanging="284"/>
        <w:contextualSpacing/>
        <w:jc w:val="both"/>
      </w:pPr>
      <w:r>
        <w:t>Как называются основные узлы электромеханической контрольно-кассовой машины «ОКА-400» обозначенные на рисунке цифрами? Дайте характеристику.</w:t>
      </w:r>
    </w:p>
    <w:p w14:paraId="3012C0EE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64B00A45" wp14:editId="5086DCA5">
            <wp:extent cx="1960245" cy="205740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8" r="16519" b="2669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024FB" w14:textId="77777777" w:rsidR="00926A2C" w:rsidRDefault="00000000">
      <w:pPr>
        <w:pStyle w:val="af8"/>
        <w:numPr>
          <w:ilvl w:val="0"/>
          <w:numId w:val="23"/>
        </w:numPr>
        <w:tabs>
          <w:tab w:val="left" w:pos="-4111"/>
        </w:tabs>
        <w:ind w:left="284" w:hanging="284"/>
        <w:contextualSpacing/>
        <w:rPr>
          <w:b/>
          <w:sz w:val="24"/>
          <w:szCs w:val="24"/>
        </w:rPr>
      </w:pPr>
      <w:r>
        <w:rPr>
          <w:sz w:val="24"/>
          <w:szCs w:val="24"/>
        </w:rPr>
        <w:t>Инвентарь для подготовки к продаже и продажи товаров: классификация, краткая характеристика.</w:t>
      </w:r>
    </w:p>
    <w:p w14:paraId="011785B5" w14:textId="77777777" w:rsidR="00926A2C" w:rsidRDefault="00926A2C">
      <w:pPr>
        <w:contextualSpacing/>
        <w:jc w:val="center"/>
      </w:pPr>
    </w:p>
    <w:p w14:paraId="7E712008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19</w:t>
      </w:r>
    </w:p>
    <w:p w14:paraId="54E6C459" w14:textId="77777777" w:rsidR="00926A2C" w:rsidRDefault="00000000">
      <w:pPr>
        <w:numPr>
          <w:ilvl w:val="0"/>
          <w:numId w:val="24"/>
        </w:numPr>
        <w:ind w:left="284" w:hanging="284"/>
        <w:contextualSpacing/>
        <w:jc w:val="both"/>
      </w:pPr>
      <w:r>
        <w:t>Требования, предъявляемые к весоизмерительному оборудованию.</w:t>
      </w:r>
    </w:p>
    <w:p w14:paraId="34076FDC" w14:textId="77777777" w:rsidR="00926A2C" w:rsidRDefault="00000000">
      <w:pPr>
        <w:numPr>
          <w:ilvl w:val="0"/>
          <w:numId w:val="24"/>
        </w:numPr>
        <w:ind w:left="284" w:hanging="284"/>
        <w:contextualSpacing/>
        <w:jc w:val="both"/>
      </w:pPr>
      <w:r>
        <w:t>Как называются основные узлы электронной контрольно-кассовой машины «ЭКР 2102Ф» обозначенные на рисунке цифрами? Дайте характеристику.</w:t>
      </w:r>
    </w:p>
    <w:p w14:paraId="1C5B297C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60CB8F24" wp14:editId="7C3F32D0">
            <wp:extent cx="2562860" cy="1953260"/>
            <wp:effectExtent l="0" t="0" r="889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0" r="7143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365D" w14:textId="77777777" w:rsidR="00926A2C" w:rsidRDefault="00926A2C">
      <w:pPr>
        <w:contextualSpacing/>
        <w:jc w:val="both"/>
      </w:pPr>
    </w:p>
    <w:p w14:paraId="43597017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20</w:t>
      </w:r>
    </w:p>
    <w:p w14:paraId="592E082F" w14:textId="77777777" w:rsidR="00926A2C" w:rsidRDefault="00000000">
      <w:pPr>
        <w:pStyle w:val="af8"/>
        <w:numPr>
          <w:ilvl w:val="0"/>
          <w:numId w:val="25"/>
        </w:numPr>
        <w:tabs>
          <w:tab w:val="clear" w:pos="906"/>
          <w:tab w:val="left" w:pos="-3261"/>
        </w:tabs>
        <w:ind w:left="284" w:hanging="284"/>
        <w:contextualSpacing/>
        <w:rPr>
          <w:sz w:val="24"/>
          <w:szCs w:val="24"/>
        </w:rPr>
      </w:pPr>
      <w:r>
        <w:rPr>
          <w:sz w:val="24"/>
          <w:szCs w:val="24"/>
        </w:rPr>
        <w:t>Холодильные агенты: виды, свойства, применение.</w:t>
      </w:r>
    </w:p>
    <w:p w14:paraId="55FCC725" w14:textId="77777777" w:rsidR="00926A2C" w:rsidRDefault="00000000">
      <w:pPr>
        <w:numPr>
          <w:ilvl w:val="0"/>
          <w:numId w:val="25"/>
        </w:numPr>
        <w:ind w:left="284" w:hanging="284"/>
        <w:contextualSpacing/>
        <w:jc w:val="both"/>
      </w:pPr>
      <w:r>
        <w:t>Определить соответствие названий основных узлов смесительной установки МК-1«Воронеж» и цифр на схеме, дать характеристику.</w:t>
      </w:r>
    </w:p>
    <w:p w14:paraId="5D70A8A3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1F8D547E" wp14:editId="0BEF343A">
            <wp:extent cx="1343660" cy="1724660"/>
            <wp:effectExtent l="0" t="0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2" r="21819" b="21153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B34F5D" wp14:editId="63F888C3">
            <wp:extent cx="3200400" cy="65786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2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25905" w14:textId="77777777" w:rsidR="00926A2C" w:rsidRDefault="00926A2C">
      <w:pPr>
        <w:contextualSpacing/>
        <w:jc w:val="center"/>
      </w:pPr>
    </w:p>
    <w:p w14:paraId="631DEC8E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21</w:t>
      </w:r>
    </w:p>
    <w:p w14:paraId="0E08F854" w14:textId="77777777" w:rsidR="00926A2C" w:rsidRDefault="00000000">
      <w:pPr>
        <w:numPr>
          <w:ilvl w:val="0"/>
          <w:numId w:val="26"/>
        </w:numPr>
        <w:ind w:left="284" w:hanging="284"/>
        <w:contextualSpacing/>
        <w:jc w:val="both"/>
      </w:pPr>
      <w:r>
        <w:t>Административный надзор за измерительным оборудованием.</w:t>
      </w:r>
    </w:p>
    <w:p w14:paraId="092B61D8" w14:textId="77777777" w:rsidR="00926A2C" w:rsidRDefault="00000000">
      <w:pPr>
        <w:numPr>
          <w:ilvl w:val="0"/>
          <w:numId w:val="26"/>
        </w:numPr>
        <w:ind w:left="284" w:hanging="284"/>
        <w:contextualSpacing/>
        <w:jc w:val="both"/>
      </w:pPr>
      <w:r>
        <w:t>Как называются основные узлы оборудования для продажи готовых напитков, обозначенные на рисунке цифрами? Дайте характеристику.</w:t>
      </w:r>
    </w:p>
    <w:p w14:paraId="60555F34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50A382EC" wp14:editId="2BE268A9">
            <wp:extent cx="1967230" cy="17665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" r="5133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2F86" w14:textId="77777777" w:rsidR="00926A2C" w:rsidRDefault="00926A2C">
      <w:pPr>
        <w:contextualSpacing/>
        <w:jc w:val="center"/>
      </w:pPr>
    </w:p>
    <w:p w14:paraId="0E55F529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22</w:t>
      </w:r>
    </w:p>
    <w:p w14:paraId="12AAD255" w14:textId="77777777" w:rsidR="00926A2C" w:rsidRDefault="00000000">
      <w:pPr>
        <w:numPr>
          <w:ilvl w:val="0"/>
          <w:numId w:val="27"/>
        </w:numPr>
        <w:ind w:left="284" w:hanging="284"/>
        <w:contextualSpacing/>
        <w:jc w:val="both"/>
        <w:rPr>
          <w:b/>
        </w:rPr>
      </w:pPr>
      <w:r>
        <w:t>Как называются основные узлы стеллажного крана-штабелера СК обозначенные на рисунке цифрами? Дать характеристику.</w:t>
      </w:r>
    </w:p>
    <w:p w14:paraId="3E53AF57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27D5D577" wp14:editId="516B074D">
            <wp:extent cx="1669415" cy="234823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r="10667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A79BE" w14:textId="77777777" w:rsidR="00926A2C" w:rsidRDefault="00000000">
      <w:pPr>
        <w:pStyle w:val="af8"/>
        <w:numPr>
          <w:ilvl w:val="0"/>
          <w:numId w:val="27"/>
        </w:numPr>
        <w:ind w:left="284" w:hanging="284"/>
        <w:contextualSpacing/>
        <w:rPr>
          <w:sz w:val="24"/>
          <w:szCs w:val="24"/>
        </w:rPr>
      </w:pPr>
      <w:r>
        <w:rPr>
          <w:sz w:val="24"/>
          <w:szCs w:val="24"/>
        </w:rPr>
        <w:t>Виды охлаждения: безмашинное и машинное.</w:t>
      </w:r>
    </w:p>
    <w:p w14:paraId="149D3F66" w14:textId="77777777" w:rsidR="00926A2C" w:rsidRDefault="00926A2C">
      <w:pPr>
        <w:contextualSpacing/>
        <w:jc w:val="both"/>
      </w:pPr>
    </w:p>
    <w:p w14:paraId="6F95E991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23</w:t>
      </w:r>
    </w:p>
    <w:p w14:paraId="652E64BF" w14:textId="77777777" w:rsidR="00926A2C" w:rsidRDefault="00000000">
      <w:pPr>
        <w:pStyle w:val="af8"/>
        <w:numPr>
          <w:ilvl w:val="1"/>
          <w:numId w:val="25"/>
        </w:numPr>
        <w:ind w:left="284" w:hanging="284"/>
        <w:contextualSpacing/>
        <w:rPr>
          <w:b/>
          <w:sz w:val="24"/>
          <w:szCs w:val="24"/>
        </w:rPr>
      </w:pPr>
      <w:r>
        <w:rPr>
          <w:sz w:val="24"/>
          <w:szCs w:val="24"/>
        </w:rPr>
        <w:t xml:space="preserve">Определить называние основных узлов электромеханической контрольно-кассовой машины «ОКА-400» обозначенные на рисунке цифрами, дать им характеристику.  </w:t>
      </w:r>
    </w:p>
    <w:p w14:paraId="3FDBE401" w14:textId="77777777" w:rsidR="00926A2C" w:rsidRDefault="00000000">
      <w:pPr>
        <w:tabs>
          <w:tab w:val="left" w:pos="142"/>
        </w:tabs>
        <w:ind w:left="284"/>
        <w:contextualSpacing/>
        <w:jc w:val="center"/>
        <w:rPr>
          <w:b/>
        </w:rPr>
      </w:pPr>
      <w:r>
        <w:rPr>
          <w:noProof/>
        </w:rPr>
        <w:drawing>
          <wp:inline distT="0" distB="0" distL="0" distR="0" wp14:anchorId="12040358" wp14:editId="3F010FCD">
            <wp:extent cx="1697355" cy="1793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8" r="16519" b="2669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6D46D" w14:textId="77777777" w:rsidR="00926A2C" w:rsidRDefault="00000000">
      <w:pPr>
        <w:pStyle w:val="af8"/>
        <w:numPr>
          <w:ilvl w:val="1"/>
          <w:numId w:val="25"/>
        </w:numPr>
        <w:ind w:left="284" w:hanging="284"/>
        <w:contextualSpacing/>
        <w:rPr>
          <w:b/>
          <w:sz w:val="24"/>
          <w:szCs w:val="24"/>
        </w:rPr>
      </w:pPr>
      <w:r>
        <w:rPr>
          <w:sz w:val="24"/>
          <w:szCs w:val="24"/>
        </w:rPr>
        <w:t>Противопожарный инвентарь.</w:t>
      </w:r>
    </w:p>
    <w:p w14:paraId="73D0402C" w14:textId="77777777" w:rsidR="00926A2C" w:rsidRDefault="00926A2C">
      <w:pPr>
        <w:ind w:left="284" w:hanging="284"/>
        <w:contextualSpacing/>
        <w:rPr>
          <w:b/>
        </w:rPr>
      </w:pPr>
    </w:p>
    <w:p w14:paraId="173ACB74" w14:textId="77777777" w:rsidR="00926A2C" w:rsidRDefault="00000000">
      <w:pPr>
        <w:contextualSpacing/>
        <w:jc w:val="center"/>
        <w:rPr>
          <w:rStyle w:val="a9"/>
          <w:rFonts w:ascii="Calibri" w:hAnsi="Calibri"/>
        </w:rPr>
      </w:pPr>
      <w:r>
        <w:rPr>
          <w:rStyle w:val="a9"/>
        </w:rPr>
        <w:t>Вариант № 24</w:t>
      </w:r>
    </w:p>
    <w:p w14:paraId="459BD12B" w14:textId="77777777" w:rsidR="00926A2C" w:rsidRDefault="00000000">
      <w:pPr>
        <w:pStyle w:val="af8"/>
        <w:numPr>
          <w:ilvl w:val="0"/>
          <w:numId w:val="28"/>
        </w:numPr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Инвентарь для определения качества товаров.</w:t>
      </w:r>
    </w:p>
    <w:p w14:paraId="05B44906" w14:textId="77777777" w:rsidR="00926A2C" w:rsidRDefault="00000000">
      <w:pPr>
        <w:pStyle w:val="af8"/>
        <w:numPr>
          <w:ilvl w:val="0"/>
          <w:numId w:val="28"/>
        </w:numPr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Определить соответствие названий основных узлов смесительной установки МК-1«Воронеж» и цифр на схеме, дать характеристику.</w:t>
      </w:r>
    </w:p>
    <w:p w14:paraId="70621BF5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26C7F43B" wp14:editId="5FF13D38">
            <wp:extent cx="1628140" cy="21126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7" r="21819" b="20921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C6799D" wp14:editId="0D3467EF">
            <wp:extent cx="4031615" cy="78994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15"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7695B" w14:textId="77777777" w:rsidR="00926A2C" w:rsidRDefault="00926A2C">
      <w:pPr>
        <w:contextualSpacing/>
        <w:jc w:val="both"/>
      </w:pPr>
    </w:p>
    <w:p w14:paraId="28F1C2DE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25</w:t>
      </w:r>
    </w:p>
    <w:p w14:paraId="5DCD8D66" w14:textId="77777777" w:rsidR="00926A2C" w:rsidRDefault="00000000">
      <w:pPr>
        <w:pStyle w:val="af8"/>
        <w:numPr>
          <w:ilvl w:val="2"/>
          <w:numId w:val="25"/>
        </w:numPr>
        <w:ind w:left="284" w:hanging="284"/>
        <w:contextualSpacing/>
        <w:rPr>
          <w:b/>
          <w:sz w:val="24"/>
          <w:szCs w:val="24"/>
        </w:rPr>
      </w:pPr>
      <w:r>
        <w:rPr>
          <w:sz w:val="24"/>
          <w:szCs w:val="24"/>
        </w:rPr>
        <w:t>Надзор за измерительным оборудованием.</w:t>
      </w:r>
    </w:p>
    <w:p w14:paraId="31B65839" w14:textId="77777777" w:rsidR="00926A2C" w:rsidRDefault="00000000">
      <w:pPr>
        <w:pStyle w:val="af8"/>
        <w:numPr>
          <w:ilvl w:val="2"/>
          <w:numId w:val="25"/>
        </w:numPr>
        <w:ind w:left="284" w:hanging="284"/>
        <w:contextualSpacing/>
        <w:rPr>
          <w:sz w:val="24"/>
          <w:szCs w:val="24"/>
        </w:rPr>
      </w:pPr>
      <w:r>
        <w:rPr>
          <w:sz w:val="24"/>
          <w:szCs w:val="24"/>
        </w:rPr>
        <w:t>Определить соответствие названий основных узлов электронной контрольно-кассовой машины «ЭКР 2102Ф» и цифр на схеме.</w:t>
      </w:r>
    </w:p>
    <w:p w14:paraId="3B635833" w14:textId="77777777" w:rsidR="00926A2C" w:rsidRDefault="00000000">
      <w:pPr>
        <w:contextualSpacing/>
        <w:jc w:val="center"/>
        <w:rPr>
          <w:b/>
        </w:rPr>
      </w:pPr>
      <w:r>
        <w:rPr>
          <w:noProof/>
        </w:rPr>
        <w:drawing>
          <wp:inline distT="0" distB="0" distL="0" distR="0" wp14:anchorId="2E8404E1" wp14:editId="19BC0967">
            <wp:extent cx="2895600" cy="18218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8" r="5209" b="3316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C169D7" wp14:editId="60064A80">
            <wp:extent cx="3366770" cy="1059815"/>
            <wp:effectExtent l="0" t="0" r="508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" t="70374" r="5209"/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B8008" w14:textId="77777777" w:rsidR="00926A2C" w:rsidRDefault="00926A2C">
      <w:pPr>
        <w:contextualSpacing/>
        <w:jc w:val="center"/>
        <w:rPr>
          <w:b/>
        </w:rPr>
      </w:pPr>
    </w:p>
    <w:p w14:paraId="1EAB9524" w14:textId="77777777" w:rsidR="00926A2C" w:rsidRDefault="00000000">
      <w:pPr>
        <w:contextualSpacing/>
        <w:jc w:val="center"/>
        <w:rPr>
          <w:b/>
        </w:rPr>
      </w:pPr>
      <w:r>
        <w:rPr>
          <w:b/>
        </w:rPr>
        <w:t>Вариант № 26</w:t>
      </w:r>
    </w:p>
    <w:p w14:paraId="37853EA6" w14:textId="77777777" w:rsidR="00926A2C" w:rsidRDefault="00000000">
      <w:pPr>
        <w:numPr>
          <w:ilvl w:val="0"/>
          <w:numId w:val="29"/>
        </w:numPr>
        <w:ind w:left="284" w:hanging="284"/>
        <w:contextualSpacing/>
        <w:jc w:val="both"/>
      </w:pPr>
      <w:r>
        <w:t>Как называются основные узлы настольных циферблатных весов РН-6Ц13У обозначенные на рисунке цифрами? Дать характеристику.</w:t>
      </w:r>
    </w:p>
    <w:p w14:paraId="0DC14578" w14:textId="77777777" w:rsidR="00926A2C" w:rsidRDefault="00000000">
      <w:pPr>
        <w:contextualSpacing/>
        <w:jc w:val="center"/>
      </w:pPr>
      <w:r>
        <w:rPr>
          <w:noProof/>
        </w:rPr>
        <w:drawing>
          <wp:inline distT="0" distB="0" distL="0" distR="0" wp14:anchorId="6C64F1D4" wp14:editId="779E5057">
            <wp:extent cx="2085340" cy="2022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4" t="1614" r="16484" b="28525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2B3EE" w14:textId="77777777" w:rsidR="00926A2C" w:rsidRDefault="00000000">
      <w:pPr>
        <w:pStyle w:val="af8"/>
        <w:numPr>
          <w:ilvl w:val="0"/>
          <w:numId w:val="29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Торговое холодильное оборудование: назначение и классификация.</w:t>
      </w:r>
    </w:p>
    <w:p w14:paraId="790D9929" w14:textId="77777777" w:rsidR="00926A2C" w:rsidRDefault="00926A2C">
      <w:pPr>
        <w:contextualSpacing/>
        <w:rPr>
          <w:rStyle w:val="a9"/>
          <w:b w:val="0"/>
        </w:rPr>
      </w:pPr>
    </w:p>
    <w:p w14:paraId="19B9A2B9" w14:textId="77777777" w:rsidR="00926A2C" w:rsidRDefault="00926A2C">
      <w:pPr>
        <w:contextualSpacing/>
        <w:rPr>
          <w:rStyle w:val="a9"/>
          <w:b w:val="0"/>
        </w:rPr>
      </w:pPr>
    </w:p>
    <w:p w14:paraId="01A44B2F" w14:textId="77777777" w:rsidR="00926A2C" w:rsidRDefault="00000000">
      <w:pPr>
        <w:contextualSpacing/>
        <w:rPr>
          <w:rStyle w:val="a9"/>
          <w:b w:val="0"/>
        </w:rPr>
      </w:pPr>
      <w:bookmarkStart w:id="4" w:name="bookmark118"/>
      <w:r>
        <w:rPr>
          <w:b/>
        </w:rPr>
        <w:t>4. Критерии оценки усвоения знаний и сформированности умений по дисциплине:</w:t>
      </w:r>
      <w:bookmarkEnd w:id="4"/>
    </w:p>
    <w:p w14:paraId="16E4F17D" w14:textId="77777777" w:rsidR="00926A2C" w:rsidRDefault="00000000">
      <w:pPr>
        <w:ind w:firstLine="567"/>
        <w:contextualSpacing/>
        <w:jc w:val="both"/>
        <w:textAlignment w:val="top"/>
      </w:pPr>
      <w:r>
        <w:rPr>
          <w:b/>
          <w:iCs/>
        </w:rPr>
        <w:t>Отметка «5»</w:t>
      </w:r>
      <w:r>
        <w:rPr>
          <w:iCs/>
        </w:rPr>
        <w:t xml:space="preserve"> выставляется, если</w:t>
      </w:r>
      <w:r>
        <w:t xml:space="preserve"> обучающийся дал от 86% до 100% правильных ответов на вопросы теста (от 70 до 80 вопросов) и карточки задания (2 вопроса). Учитывается качество оформления работы, аккуратность обучающегося, отсутствие орфографических ошибок. </w:t>
      </w:r>
    </w:p>
    <w:p w14:paraId="681110B7" w14:textId="77777777" w:rsidR="00926A2C" w:rsidRDefault="00000000">
      <w:pPr>
        <w:ind w:firstLine="567"/>
        <w:contextualSpacing/>
        <w:jc w:val="both"/>
        <w:textAlignment w:val="top"/>
      </w:pPr>
      <w:r>
        <w:rPr>
          <w:b/>
          <w:iCs/>
        </w:rPr>
        <w:t>Отметка «4»</w:t>
      </w:r>
      <w:r>
        <w:rPr>
          <w:iCs/>
        </w:rPr>
        <w:t xml:space="preserve"> выставляется, если</w:t>
      </w:r>
      <w:r>
        <w:t xml:space="preserve"> обучающийся дал от 71% до 85% правильных ответов на вопросы теста (от 57 до 69 вопросов) и 2 правильных ответа на вопросы карточки. Учитывается оформление работы и общая грамотность. </w:t>
      </w:r>
    </w:p>
    <w:p w14:paraId="71BB2CAF" w14:textId="77777777" w:rsidR="00926A2C" w:rsidRDefault="00000000">
      <w:pPr>
        <w:ind w:firstLine="567"/>
        <w:contextualSpacing/>
        <w:jc w:val="both"/>
        <w:textAlignment w:val="top"/>
      </w:pPr>
      <w:r>
        <w:rPr>
          <w:b/>
          <w:iCs/>
        </w:rPr>
        <w:t>Отметка «3»</w:t>
      </w:r>
      <w:r>
        <w:rPr>
          <w:iCs/>
        </w:rPr>
        <w:t xml:space="preserve"> выставляется, если</w:t>
      </w:r>
      <w:r>
        <w:t xml:space="preserve"> обучающийся дал от 55% до 70% правильных ответов на вопросы теста (от 44 до 56 вопросов) и 1 правильный ответ карточки задания. Без учета качества оформления работы, аккуратности обучающегося, отсутствия орфографических ошибок.</w:t>
      </w:r>
    </w:p>
    <w:p w14:paraId="34AE22D2" w14:textId="77777777" w:rsidR="00926A2C" w:rsidRDefault="00000000">
      <w:pPr>
        <w:ind w:firstLine="567"/>
        <w:contextualSpacing/>
        <w:jc w:val="both"/>
        <w:textAlignment w:val="top"/>
        <w:rPr>
          <w:rStyle w:val="a9"/>
          <w:b w:val="0"/>
          <w:bCs w:val="0"/>
        </w:rPr>
      </w:pPr>
      <w:r>
        <w:rPr>
          <w:b/>
          <w:iCs/>
        </w:rPr>
        <w:t xml:space="preserve">Отметка «2» </w:t>
      </w:r>
      <w:r>
        <w:rPr>
          <w:iCs/>
        </w:rPr>
        <w:t>выставляется, если</w:t>
      </w:r>
      <w:r>
        <w:t xml:space="preserve"> обучающийся дал меньше 54% правильных ответов на вопросы теста (43 вопроса) и 1 правильный ответ на вопросы карточки задания.</w:t>
      </w:r>
    </w:p>
    <w:p w14:paraId="177AA5D6" w14:textId="77777777" w:rsidR="00926A2C" w:rsidRDefault="00926A2C">
      <w:pPr>
        <w:contextualSpacing/>
        <w:rPr>
          <w:rStyle w:val="a9"/>
          <w:b w:val="0"/>
        </w:rPr>
      </w:pPr>
    </w:p>
    <w:p w14:paraId="5738CA86" w14:textId="77777777" w:rsidR="00926A2C" w:rsidRDefault="00000000">
      <w:pPr>
        <w:pStyle w:val="15"/>
        <w:shd w:val="clear" w:color="auto" w:fill="auto"/>
        <w:spacing w:line="240" w:lineRule="auto"/>
        <w:ind w:firstLine="567"/>
        <w:rPr>
          <w:sz w:val="24"/>
          <w:szCs w:val="24"/>
        </w:rPr>
      </w:pPr>
      <w:bookmarkStart w:id="5" w:name="bookmark119"/>
      <w:r>
        <w:rPr>
          <w:sz w:val="24"/>
          <w:szCs w:val="24"/>
        </w:rPr>
        <w:t>4.1.Время на подготовку и выполнение:</w:t>
      </w:r>
      <w:bookmarkEnd w:id="5"/>
    </w:p>
    <w:p w14:paraId="38BE50F8" w14:textId="77777777" w:rsidR="00926A2C" w:rsidRDefault="00000000">
      <w:pPr>
        <w:keepNext/>
        <w:keepLines/>
        <w:suppressLineNumbers/>
        <w:suppressAutoHyphens/>
        <w:ind w:firstLine="567"/>
        <w:contextualSpacing/>
        <w:jc w:val="both"/>
      </w:pPr>
      <w:r>
        <w:t>подготовка 10 мин.;</w:t>
      </w:r>
    </w:p>
    <w:p w14:paraId="78350F36" w14:textId="77777777" w:rsidR="00926A2C" w:rsidRDefault="00000000">
      <w:pPr>
        <w:keepNext/>
        <w:keepLines/>
        <w:suppressLineNumbers/>
        <w:suppressAutoHyphens/>
        <w:ind w:firstLine="567"/>
        <w:contextualSpacing/>
        <w:jc w:val="both"/>
      </w:pPr>
      <w:r>
        <w:t>выполнение 1 час 10 мин;</w:t>
      </w:r>
    </w:p>
    <w:p w14:paraId="269571A5" w14:textId="77777777" w:rsidR="00926A2C" w:rsidRDefault="00000000">
      <w:pPr>
        <w:keepNext/>
        <w:keepLines/>
        <w:suppressLineNumbers/>
        <w:suppressAutoHyphens/>
        <w:ind w:firstLine="567"/>
        <w:contextualSpacing/>
        <w:jc w:val="both"/>
      </w:pPr>
      <w:r>
        <w:t>оформление и сдача 10 мин.;</w:t>
      </w:r>
    </w:p>
    <w:p w14:paraId="4E35977D" w14:textId="77777777" w:rsidR="00926A2C" w:rsidRDefault="00000000">
      <w:pPr>
        <w:keepNext/>
        <w:keepLines/>
        <w:suppressLineNumbers/>
        <w:suppressAutoHyphens/>
        <w:ind w:firstLine="567"/>
        <w:contextualSpacing/>
        <w:jc w:val="both"/>
      </w:pPr>
      <w:r>
        <w:t>всего 1 час 30 мин.</w:t>
      </w:r>
    </w:p>
    <w:p w14:paraId="79017A5D" w14:textId="77777777" w:rsidR="00926A2C" w:rsidRDefault="00926A2C">
      <w:pPr>
        <w:contextualSpacing/>
        <w:rPr>
          <w:rStyle w:val="a9"/>
          <w:b w:val="0"/>
        </w:rPr>
      </w:pPr>
    </w:p>
    <w:p w14:paraId="48C02776" w14:textId="77777777" w:rsidR="00926A2C" w:rsidRDefault="00000000">
      <w:pPr>
        <w:pStyle w:val="15"/>
        <w:shd w:val="clear" w:color="auto" w:fill="auto"/>
        <w:spacing w:line="240" w:lineRule="auto"/>
        <w:ind w:firstLine="567"/>
        <w:rPr>
          <w:sz w:val="24"/>
          <w:szCs w:val="24"/>
        </w:rPr>
      </w:pPr>
      <w:bookmarkStart w:id="6" w:name="bookmark120"/>
      <w:r>
        <w:rPr>
          <w:sz w:val="24"/>
          <w:szCs w:val="24"/>
        </w:rPr>
        <w:t>4.2. Перечень материалов, оборудования и информационных источников, используемых для аттестации</w:t>
      </w:r>
      <w:bookmarkEnd w:id="6"/>
    </w:p>
    <w:p w14:paraId="0EB6C671" w14:textId="77777777" w:rsidR="00926A2C" w:rsidRDefault="00000000">
      <w:pPr>
        <w:pStyle w:val="40"/>
        <w:shd w:val="clear" w:color="auto" w:fill="auto"/>
        <w:spacing w:line="240" w:lineRule="auto"/>
        <w:ind w:firstLine="709"/>
        <w:rPr>
          <w:rStyle w:val="a9"/>
          <w:i w:val="0"/>
        </w:rPr>
      </w:pPr>
      <w:r>
        <w:rPr>
          <w:rStyle w:val="a9"/>
          <w:i w:val="0"/>
          <w:sz w:val="24"/>
          <w:szCs w:val="24"/>
        </w:rPr>
        <w:t>4.2.1. Основные источники:</w:t>
      </w:r>
    </w:p>
    <w:p w14:paraId="14E79819" w14:textId="77777777" w:rsidR="00926A2C" w:rsidRDefault="00000000">
      <w:pPr>
        <w:pStyle w:val="af8"/>
        <w:numPr>
          <w:ilvl w:val="0"/>
          <w:numId w:val="30"/>
        </w:numPr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Федеральный закон от 27.12.2002 № 184-ФЗ «О техническом регулировании» (редакция от 21.11.2022, действует с 01.09.2024)</w:t>
      </w:r>
    </w:p>
    <w:p w14:paraId="13C2AFA8" w14:textId="77777777" w:rsidR="00926A2C" w:rsidRDefault="00000000">
      <w:pPr>
        <w:pStyle w:val="af8"/>
        <w:numPr>
          <w:ilvl w:val="0"/>
          <w:numId w:val="30"/>
        </w:numPr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Кащенко, В. Ф. Торговое оборудование: учебное пособие / В.Ф. Кащенко, Л.В. Кащенко. – Москва: ИНФРА-М, 2020. – 398 с. – (Среднее профессиональное образование)</w:t>
      </w:r>
    </w:p>
    <w:p w14:paraId="2ED978D4" w14:textId="77777777" w:rsidR="00926A2C" w:rsidRDefault="00000000">
      <w:pPr>
        <w:pStyle w:val="af8"/>
        <w:numPr>
          <w:ilvl w:val="0"/>
          <w:numId w:val="30"/>
        </w:numPr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Ляпина, О.П. Стандартизация, сертификация и техническое документоведение: учеб. для студ. учреждений сред. проф. образование / О.П. Ляпина, О.Н. Перлова. – 2-е изд., стер. – М.: Издательский центр «Академия», 2020. – 208 с.</w:t>
      </w:r>
    </w:p>
    <w:p w14:paraId="67FD2AB7" w14:textId="77777777" w:rsidR="00926A2C" w:rsidRDefault="00000000">
      <w:pPr>
        <w:pStyle w:val="af8"/>
        <w:numPr>
          <w:ilvl w:val="0"/>
          <w:numId w:val="30"/>
        </w:numPr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Рыжиков, С. Н., Техническое оснащение торговых организаций и охрана труда + Приложение: тесты: учебник / С.Н. Рыжиков. – Москва: КНОРУС, 2024. – 324 с. – (Среднее профессиональное образование)</w:t>
      </w:r>
    </w:p>
    <w:p w14:paraId="765C962E" w14:textId="77777777" w:rsidR="00926A2C" w:rsidRDefault="00926A2C">
      <w:pPr>
        <w:ind w:left="360"/>
        <w:contextualSpacing/>
        <w:rPr>
          <w:b/>
        </w:rPr>
      </w:pPr>
    </w:p>
    <w:p w14:paraId="58FA4B89" w14:textId="77777777" w:rsidR="00926A2C" w:rsidRDefault="00000000">
      <w:pPr>
        <w:ind w:firstLine="708"/>
        <w:rPr>
          <w:b/>
          <w:bCs/>
        </w:rPr>
      </w:pPr>
      <w:r>
        <w:rPr>
          <w:b/>
        </w:rPr>
        <w:t xml:space="preserve">4.2.2. </w:t>
      </w:r>
      <w:r>
        <w:rPr>
          <w:rStyle w:val="a9"/>
        </w:rPr>
        <w:t>Основные источники (Интернет-ресурсы)</w:t>
      </w:r>
      <w:r>
        <w:rPr>
          <w:b/>
        </w:rPr>
        <w:t>и</w:t>
      </w:r>
    </w:p>
    <w:p w14:paraId="1530A51B" w14:textId="77777777" w:rsidR="00926A2C" w:rsidRDefault="00000000">
      <w:pPr>
        <w:pStyle w:val="af8"/>
        <w:numPr>
          <w:ilvl w:val="0"/>
          <w:numId w:val="31"/>
        </w:numPr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Образовательные ресурсы Интернета – Официальный сайт Информационный портал «Охрана труда в России»: [Электронный ресурс]. – Режим доступа: </w:t>
      </w:r>
      <w:hyperlink r:id="rId63" w:history="1">
        <w:r>
          <w:rPr>
            <w:rStyle w:val="a9"/>
            <w:b w:val="0"/>
            <w:sz w:val="24"/>
            <w:szCs w:val="24"/>
          </w:rPr>
          <w:t>https://ohranatruda.ru/</w:t>
        </w:r>
      </w:hyperlink>
      <w:r>
        <w:rPr>
          <w:rStyle w:val="a9"/>
          <w:b w:val="0"/>
          <w:sz w:val="24"/>
          <w:szCs w:val="24"/>
        </w:rPr>
        <w:t xml:space="preserve"> – Текст: электронный (дата обращения: 15.04.2025). – Режим доступа: свободный</w:t>
      </w:r>
    </w:p>
    <w:p w14:paraId="063ACA97" w14:textId="77777777" w:rsidR="00926A2C" w:rsidRDefault="00000000">
      <w:pPr>
        <w:pStyle w:val="af8"/>
        <w:numPr>
          <w:ilvl w:val="0"/>
          <w:numId w:val="31"/>
        </w:numPr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Образовательные ресурсы Интернета – Официальный сайт СПС КонсультантПлюс [Электронный ресурс]. – Режим доступа: http://</w:t>
      </w:r>
      <w:hyperlink r:id="rId64" w:history="1">
        <w:r>
          <w:rPr>
            <w:rStyle w:val="a9"/>
            <w:b w:val="0"/>
            <w:sz w:val="24"/>
            <w:szCs w:val="24"/>
          </w:rPr>
          <w:t>www.consultant.ru</w:t>
        </w:r>
      </w:hyperlink>
      <w:r>
        <w:rPr>
          <w:rStyle w:val="a9"/>
          <w:b w:val="0"/>
          <w:sz w:val="24"/>
          <w:szCs w:val="24"/>
        </w:rPr>
        <w:t>/, свободный</w:t>
      </w:r>
    </w:p>
    <w:p w14:paraId="187AA4CD" w14:textId="77777777" w:rsidR="00926A2C" w:rsidRDefault="00000000">
      <w:pPr>
        <w:pStyle w:val="af8"/>
        <w:numPr>
          <w:ilvl w:val="0"/>
          <w:numId w:val="31"/>
        </w:numPr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Образовательные ресурсы Интернета – Официальный сайт СПС Гарант [Электронный ресурс]. – Режим доступа: https://www.garant.ru/, свободный</w:t>
      </w:r>
    </w:p>
    <w:p w14:paraId="34110AD0" w14:textId="77777777" w:rsidR="00926A2C" w:rsidRDefault="00000000">
      <w:pPr>
        <w:pStyle w:val="af8"/>
        <w:numPr>
          <w:ilvl w:val="0"/>
          <w:numId w:val="31"/>
        </w:numPr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Образовательные ресурсы Интернета – Официальный сайт Юридическая фирма Интернет и Право [Электронный ресурс]. – Режим доступа: https://internet-law.ru/, свободный</w:t>
      </w:r>
    </w:p>
    <w:p w14:paraId="0CD8AC33" w14:textId="77777777" w:rsidR="00926A2C" w:rsidRDefault="00926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Style w:val="a9"/>
        </w:rPr>
      </w:pPr>
    </w:p>
    <w:p w14:paraId="6F52E3CF" w14:textId="77777777" w:rsidR="00926A2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Style w:val="a9"/>
        </w:rPr>
      </w:pPr>
      <w:r>
        <w:rPr>
          <w:rStyle w:val="a9"/>
        </w:rPr>
        <w:t>4.2.3. Дополнительные источники (печатные издания)</w:t>
      </w:r>
    </w:p>
    <w:p w14:paraId="59FA80BF" w14:textId="77777777" w:rsidR="00926A2C" w:rsidRDefault="00000000">
      <w:pPr>
        <w:pStyle w:val="af8"/>
        <w:numPr>
          <w:ilvl w:val="0"/>
          <w:numId w:val="32"/>
        </w:numPr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Арустамов, Э. А. Оборудование предприятий торговли: Учебное пособие. – 5-е издание, переработанное и дополненное. – М.: Изательско-торговая корпорация «Дашков и К0», 2006. – 448 с.</w:t>
      </w:r>
    </w:p>
    <w:p w14:paraId="7A2A05A9" w14:textId="77777777" w:rsidR="00926A2C" w:rsidRDefault="00000000">
      <w:pPr>
        <w:pStyle w:val="af8"/>
        <w:numPr>
          <w:ilvl w:val="0"/>
          <w:numId w:val="32"/>
        </w:numPr>
        <w:ind w:left="284" w:hanging="284"/>
        <w:contextualSpacing/>
        <w:rPr>
          <w:rStyle w:val="a9"/>
          <w:b w:val="0"/>
          <w:sz w:val="24"/>
          <w:szCs w:val="24"/>
        </w:rPr>
      </w:pPr>
      <w:r>
        <w:rPr>
          <w:rStyle w:val="a9"/>
          <w:b w:val="0"/>
          <w:sz w:val="24"/>
          <w:szCs w:val="24"/>
        </w:rPr>
        <w:t>Сайткулов, Н.Н. Техническое оснащение торговых организаций: Учебное пособие для среднего профессионального образования. – М.: Издательский дом «Деловая литература». – 2005. – 336 с.</w:t>
      </w:r>
    </w:p>
    <w:sectPr w:rsidR="00926A2C">
      <w:pgSz w:w="11906" w:h="16838"/>
      <w:pgMar w:top="851" w:right="567" w:bottom="567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4FA86" w14:textId="77777777" w:rsidR="00CE52B1" w:rsidRDefault="00CE52B1">
      <w:r>
        <w:separator/>
      </w:r>
    </w:p>
  </w:endnote>
  <w:endnote w:type="continuationSeparator" w:id="0">
    <w:p w14:paraId="2445F65E" w14:textId="77777777" w:rsidR="00CE52B1" w:rsidRDefault="00CE5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B609C" w14:textId="77777777" w:rsidR="00926A2C" w:rsidRDefault="00000000">
    <w:pPr>
      <w:pStyle w:val="af2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1</w:t>
    </w:r>
    <w:r>
      <w:rPr>
        <w:rStyle w:val="a8"/>
      </w:rPr>
      <w:fldChar w:fldCharType="end"/>
    </w:r>
  </w:p>
  <w:p w14:paraId="09F5FAAC" w14:textId="77777777" w:rsidR="00926A2C" w:rsidRDefault="00926A2C">
    <w:pPr>
      <w:pStyle w:val="af2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94933" w14:textId="77777777" w:rsidR="00926A2C" w:rsidRDefault="00000000">
    <w:pPr>
      <w:pStyle w:val="af2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3</w:t>
    </w:r>
    <w:r>
      <w:rPr>
        <w:rStyle w:val="a8"/>
      </w:rPr>
      <w:fldChar w:fldCharType="end"/>
    </w:r>
  </w:p>
  <w:p w14:paraId="50F9F1FB" w14:textId="77777777" w:rsidR="00926A2C" w:rsidRDefault="00926A2C">
    <w:pPr>
      <w:pStyle w:val="af2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FA10B" w14:textId="77777777" w:rsidR="00926A2C" w:rsidRDefault="00000000">
    <w:pPr>
      <w:pStyle w:val="af2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F020D64" w14:textId="77777777" w:rsidR="00926A2C" w:rsidRDefault="00926A2C">
    <w:pPr>
      <w:pStyle w:val="af2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178CE" w14:textId="77777777" w:rsidR="00926A2C" w:rsidRDefault="00000000">
    <w:pPr>
      <w:pStyle w:val="af2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39</w:t>
    </w:r>
    <w:r>
      <w:rPr>
        <w:rStyle w:val="a8"/>
      </w:rPr>
      <w:fldChar w:fldCharType="end"/>
    </w:r>
  </w:p>
  <w:p w14:paraId="54047876" w14:textId="77777777" w:rsidR="00926A2C" w:rsidRDefault="00926A2C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CAF2D" w14:textId="77777777" w:rsidR="00CE52B1" w:rsidRDefault="00CE52B1">
      <w:r>
        <w:separator/>
      </w:r>
    </w:p>
  </w:footnote>
  <w:footnote w:type="continuationSeparator" w:id="0">
    <w:p w14:paraId="7B231C5C" w14:textId="77777777" w:rsidR="00CE52B1" w:rsidRDefault="00CE52B1">
      <w:r>
        <w:continuationSeparator/>
      </w:r>
    </w:p>
  </w:footnote>
  <w:footnote w:id="1">
    <w:p w14:paraId="27B8266E" w14:textId="77777777" w:rsidR="00926A2C" w:rsidRDefault="00000000">
      <w:pPr>
        <w:pStyle w:val="1"/>
        <w:shd w:val="clear" w:color="auto" w:fill="FFFFFF"/>
        <w:ind w:firstLine="0"/>
        <w:jc w:val="both"/>
        <w:rPr>
          <w:bCs/>
          <w:sz w:val="20"/>
          <w:szCs w:val="20"/>
        </w:rPr>
      </w:pPr>
      <w:r>
        <w:rPr>
          <w:rStyle w:val="a4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>
        <w:rPr>
          <w:rStyle w:val="a9"/>
          <w:b w:val="0"/>
          <w:sz w:val="20"/>
          <w:szCs w:val="20"/>
        </w:rPr>
        <w:t>Федеральный закон от 29.12.2012 № 273-ФЗ (ред. от 28.02.2025) «Об образовании в Российской Федерации» (с изм. и доп., вступ. в силу с 01.04.2025) (п.9), справочная информация: «Профессиональные стандарты и квалификации». Приказ Минтруда России от 02.04.2024 № 172н «Об утверждении профессионального стандарта «Специалист в области товароведения и товарной (товароведческой, товароведной) экспертизы» (Зарегистрировано в Минюсте России 14.05.2024 № 78127), стандарт действует до 01.09.2030.</w:t>
      </w:r>
    </w:p>
  </w:footnote>
  <w:footnote w:id="2">
    <w:p w14:paraId="5EA72047" w14:textId="77777777" w:rsidR="00926A2C" w:rsidRDefault="00000000">
      <w:pPr>
        <w:jc w:val="both"/>
        <w:rPr>
          <w:bCs/>
          <w:sz w:val="20"/>
          <w:szCs w:val="20"/>
        </w:rPr>
      </w:pPr>
      <w:r>
        <w:rPr>
          <w:rStyle w:val="a4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>
        <w:rPr>
          <w:rStyle w:val="a9"/>
          <w:b w:val="0"/>
          <w:sz w:val="20"/>
          <w:szCs w:val="20"/>
        </w:rPr>
        <w:t>Наименование и код области профессиональной деятельности установлен Приказом Минтруда России от 29.09.2014 № 667н (ред. от 09.03.2017) «О реестре профессиональных стандартов (перечне видов профессиональной деятельности)» (Зарегистрировано в Минюсте России 19.11.2014 № 34779).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10A5D"/>
    <w:multiLevelType w:val="multilevel"/>
    <w:tmpl w:val="01B10A5D"/>
    <w:lvl w:ilvl="0">
      <w:start w:val="1"/>
      <w:numFmt w:val="decimal"/>
      <w:lvlText w:val="%1."/>
      <w:lvlJc w:val="left"/>
      <w:pPr>
        <w:tabs>
          <w:tab w:val="left" w:pos="780"/>
        </w:tabs>
        <w:ind w:left="780" w:hanging="48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4597EF5"/>
    <w:multiLevelType w:val="multilevel"/>
    <w:tmpl w:val="04597EF5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97FBD"/>
    <w:multiLevelType w:val="multilevel"/>
    <w:tmpl w:val="0DC97FBD"/>
    <w:lvl w:ilvl="0">
      <w:start w:val="1"/>
      <w:numFmt w:val="decimal"/>
      <w:lvlText w:val="%1."/>
      <w:lvlJc w:val="left"/>
      <w:pPr>
        <w:tabs>
          <w:tab w:val="left" w:pos="906"/>
        </w:tabs>
        <w:ind w:left="906" w:hanging="48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11E47B7B"/>
    <w:multiLevelType w:val="multilevel"/>
    <w:tmpl w:val="11E47B7B"/>
    <w:lvl w:ilvl="0">
      <w:start w:val="1"/>
      <w:numFmt w:val="decimal"/>
      <w:lvlText w:val="%1."/>
      <w:lvlJc w:val="left"/>
      <w:pPr>
        <w:tabs>
          <w:tab w:val="left" w:pos="644"/>
        </w:tabs>
        <w:ind w:left="644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left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left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left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left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left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left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left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left" w:pos="6404"/>
        </w:tabs>
        <w:ind w:left="6404" w:hanging="180"/>
      </w:pPr>
    </w:lvl>
  </w:abstractNum>
  <w:abstractNum w:abstractNumId="4" w15:restartNumberingAfterBreak="0">
    <w:nsid w:val="12C9556E"/>
    <w:multiLevelType w:val="multilevel"/>
    <w:tmpl w:val="12C9556E"/>
    <w:lvl w:ilvl="0">
      <w:start w:val="1"/>
      <w:numFmt w:val="decimal"/>
      <w:lvlText w:val="%1."/>
      <w:lvlJc w:val="left"/>
      <w:pPr>
        <w:ind w:left="927" w:hanging="360"/>
      </w:pPr>
      <w:rPr>
        <w:b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4912B02"/>
    <w:multiLevelType w:val="multilevel"/>
    <w:tmpl w:val="14912B0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 w15:restartNumberingAfterBreak="0">
    <w:nsid w:val="16B372FF"/>
    <w:multiLevelType w:val="multilevel"/>
    <w:tmpl w:val="16B372FF"/>
    <w:lvl w:ilvl="0">
      <w:start w:val="1"/>
      <w:numFmt w:val="decimal"/>
      <w:lvlText w:val="%1."/>
      <w:lvlJc w:val="left"/>
      <w:pPr>
        <w:tabs>
          <w:tab w:val="left" w:pos="1070"/>
        </w:tabs>
        <w:ind w:left="107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C4F369C"/>
    <w:multiLevelType w:val="multilevel"/>
    <w:tmpl w:val="1C4F369C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05216B3"/>
    <w:multiLevelType w:val="multilevel"/>
    <w:tmpl w:val="205216B3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664117"/>
    <w:multiLevelType w:val="multilevel"/>
    <w:tmpl w:val="23664117"/>
    <w:lvl w:ilvl="0">
      <w:start w:val="1"/>
      <w:numFmt w:val="decimal"/>
      <w:lvlText w:val="%1."/>
      <w:lvlJc w:val="left"/>
      <w:pPr>
        <w:ind w:left="927" w:hanging="360"/>
      </w:pPr>
      <w:rPr>
        <w:b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08D5DE8"/>
    <w:multiLevelType w:val="multilevel"/>
    <w:tmpl w:val="308D5DE8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1571B8D"/>
    <w:multiLevelType w:val="multilevel"/>
    <w:tmpl w:val="31571B8D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2506960"/>
    <w:multiLevelType w:val="multilevel"/>
    <w:tmpl w:val="32506960"/>
    <w:lvl w:ilvl="0">
      <w:start w:val="1"/>
      <w:numFmt w:val="decimal"/>
      <w:lvlText w:val="%1."/>
      <w:lvlJc w:val="left"/>
      <w:pPr>
        <w:ind w:left="4755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928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02742D"/>
    <w:multiLevelType w:val="multilevel"/>
    <w:tmpl w:val="3402742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B61081"/>
    <w:multiLevelType w:val="multilevel"/>
    <w:tmpl w:val="3AB6108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9E2990"/>
    <w:multiLevelType w:val="multilevel"/>
    <w:tmpl w:val="3D9E2990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7B07127"/>
    <w:multiLevelType w:val="multilevel"/>
    <w:tmpl w:val="47B07127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1A4535"/>
    <w:multiLevelType w:val="multilevel"/>
    <w:tmpl w:val="4C1A4535"/>
    <w:lvl w:ilvl="0">
      <w:start w:val="1"/>
      <w:numFmt w:val="decimal"/>
      <w:lvlText w:val="%1."/>
      <w:lvlJc w:val="left"/>
      <w:pPr>
        <w:tabs>
          <w:tab w:val="left" w:pos="1070"/>
        </w:tabs>
        <w:ind w:left="107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C3717F2"/>
    <w:multiLevelType w:val="multilevel"/>
    <w:tmpl w:val="4C3717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71828"/>
    <w:multiLevelType w:val="multilevel"/>
    <w:tmpl w:val="4EB71828"/>
    <w:lvl w:ilvl="0">
      <w:start w:val="1"/>
      <w:numFmt w:val="decimal"/>
      <w:lvlText w:val="%1."/>
      <w:lvlJc w:val="left"/>
      <w:pPr>
        <w:ind w:left="927" w:hanging="360"/>
      </w:pPr>
      <w:rPr>
        <w:b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5852937"/>
    <w:multiLevelType w:val="multilevel"/>
    <w:tmpl w:val="5585293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1" w15:restartNumberingAfterBreak="0">
    <w:nsid w:val="55903428"/>
    <w:multiLevelType w:val="multilevel"/>
    <w:tmpl w:val="55903428"/>
    <w:lvl w:ilvl="0">
      <w:start w:val="24"/>
      <w:numFmt w:val="decimal"/>
      <w:lvlText w:val="%1."/>
      <w:lvlJc w:val="left"/>
      <w:pPr>
        <w:tabs>
          <w:tab w:val="left" w:pos="780"/>
        </w:tabs>
        <w:ind w:left="780" w:hanging="480"/>
      </w:pPr>
      <w:rPr>
        <w:rFonts w:ascii="Arial" w:hAnsi="Arial" w:cs="Arial" w:hint="default"/>
        <w:b/>
        <w:i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 w15:restartNumberingAfterBreak="0">
    <w:nsid w:val="576B5DAE"/>
    <w:multiLevelType w:val="multilevel"/>
    <w:tmpl w:val="576B5DA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7D548C7"/>
    <w:multiLevelType w:val="multilevel"/>
    <w:tmpl w:val="57D548C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190541"/>
    <w:multiLevelType w:val="multilevel"/>
    <w:tmpl w:val="5C190541"/>
    <w:lvl w:ilvl="0">
      <w:start w:val="1"/>
      <w:numFmt w:val="decimal"/>
      <w:lvlText w:val="%1."/>
      <w:lvlJc w:val="left"/>
      <w:pPr>
        <w:ind w:left="1800" w:hanging="360"/>
      </w:pPr>
      <w:rPr>
        <w:b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C8F1F96"/>
    <w:multiLevelType w:val="multilevel"/>
    <w:tmpl w:val="5C8F1F9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163D5C"/>
    <w:multiLevelType w:val="multilevel"/>
    <w:tmpl w:val="62163D5C"/>
    <w:lvl w:ilvl="0">
      <w:start w:val="1"/>
      <w:numFmt w:val="decimal"/>
      <w:lvlText w:val="%1."/>
      <w:lvlJc w:val="left"/>
      <w:pPr>
        <w:ind w:left="927" w:hanging="360"/>
      </w:pPr>
      <w:rPr>
        <w:b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5566E75"/>
    <w:multiLevelType w:val="multilevel"/>
    <w:tmpl w:val="65566E75"/>
    <w:lvl w:ilvl="0">
      <w:start w:val="1"/>
      <w:numFmt w:val="decimal"/>
      <w:lvlText w:val="%1."/>
      <w:lvlJc w:val="left"/>
      <w:pPr>
        <w:ind w:left="927" w:hanging="360"/>
      </w:pPr>
      <w:rPr>
        <w:b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68042D17"/>
    <w:multiLevelType w:val="multilevel"/>
    <w:tmpl w:val="68042D17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0D32817"/>
    <w:multiLevelType w:val="multilevel"/>
    <w:tmpl w:val="70D32817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79E174DD"/>
    <w:multiLevelType w:val="multilevel"/>
    <w:tmpl w:val="79E174DD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B455FF0"/>
    <w:multiLevelType w:val="multilevel"/>
    <w:tmpl w:val="7B455FF0"/>
    <w:lvl w:ilvl="0">
      <w:start w:val="1"/>
      <w:numFmt w:val="decimal"/>
      <w:lvlText w:val="%1."/>
      <w:lvlJc w:val="left"/>
      <w:pPr>
        <w:ind w:left="927" w:hanging="360"/>
      </w:pPr>
      <w:rPr>
        <w:b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 w16cid:durableId="168351189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2417047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13487652">
    <w:abstractNumId w:val="6"/>
  </w:num>
  <w:num w:numId="4" w16cid:durableId="455025066">
    <w:abstractNumId w:val="14"/>
  </w:num>
  <w:num w:numId="5" w16cid:durableId="1322931125">
    <w:abstractNumId w:val="12"/>
  </w:num>
  <w:num w:numId="6" w16cid:durableId="1904217314">
    <w:abstractNumId w:val="22"/>
  </w:num>
  <w:num w:numId="7" w16cid:durableId="22329394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1156387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51713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2453117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4697210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9234318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675877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182009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3397140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2068899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8738594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8660375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9834836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77256306">
    <w:abstractNumId w:val="21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493789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6115744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842295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0674094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7542676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291313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73377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365250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7673374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38431979">
    <w:abstractNumId w:val="13"/>
  </w:num>
  <w:num w:numId="31" w16cid:durableId="2097555934">
    <w:abstractNumId w:val="23"/>
  </w:num>
  <w:num w:numId="32" w16cid:durableId="11981017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26F1"/>
    <w:rsid w:val="00003A4E"/>
    <w:rsid w:val="00004734"/>
    <w:rsid w:val="000066D1"/>
    <w:rsid w:val="00010B1D"/>
    <w:rsid w:val="00013A54"/>
    <w:rsid w:val="00025C8D"/>
    <w:rsid w:val="00030102"/>
    <w:rsid w:val="00033BD9"/>
    <w:rsid w:val="00040E09"/>
    <w:rsid w:val="00043FDD"/>
    <w:rsid w:val="000473FC"/>
    <w:rsid w:val="0004786A"/>
    <w:rsid w:val="000572A8"/>
    <w:rsid w:val="00060370"/>
    <w:rsid w:val="0006135B"/>
    <w:rsid w:val="00061C4A"/>
    <w:rsid w:val="00064D79"/>
    <w:rsid w:val="00073685"/>
    <w:rsid w:val="00074CF0"/>
    <w:rsid w:val="00077E6E"/>
    <w:rsid w:val="00081E82"/>
    <w:rsid w:val="0008446C"/>
    <w:rsid w:val="000913A9"/>
    <w:rsid w:val="0009143E"/>
    <w:rsid w:val="000948D6"/>
    <w:rsid w:val="00094F1B"/>
    <w:rsid w:val="000A28F1"/>
    <w:rsid w:val="000B0085"/>
    <w:rsid w:val="000C1928"/>
    <w:rsid w:val="000D16F6"/>
    <w:rsid w:val="000D3EA7"/>
    <w:rsid w:val="000D5CDF"/>
    <w:rsid w:val="000E0275"/>
    <w:rsid w:val="000E3F39"/>
    <w:rsid w:val="000E5D89"/>
    <w:rsid w:val="000E7F0D"/>
    <w:rsid w:val="000F370D"/>
    <w:rsid w:val="000F7447"/>
    <w:rsid w:val="000F74B1"/>
    <w:rsid w:val="001044BD"/>
    <w:rsid w:val="00106480"/>
    <w:rsid w:val="0011375E"/>
    <w:rsid w:val="001142CA"/>
    <w:rsid w:val="001202C9"/>
    <w:rsid w:val="00122A94"/>
    <w:rsid w:val="00127B0C"/>
    <w:rsid w:val="001331A1"/>
    <w:rsid w:val="001422F4"/>
    <w:rsid w:val="0014522E"/>
    <w:rsid w:val="00145386"/>
    <w:rsid w:val="00146C20"/>
    <w:rsid w:val="00151889"/>
    <w:rsid w:val="00160A95"/>
    <w:rsid w:val="001650B5"/>
    <w:rsid w:val="00166526"/>
    <w:rsid w:val="001718E0"/>
    <w:rsid w:val="00172693"/>
    <w:rsid w:val="0017580A"/>
    <w:rsid w:val="00175CF2"/>
    <w:rsid w:val="001760C1"/>
    <w:rsid w:val="00177285"/>
    <w:rsid w:val="00177730"/>
    <w:rsid w:val="001804CB"/>
    <w:rsid w:val="00185914"/>
    <w:rsid w:val="00186EA0"/>
    <w:rsid w:val="00193A1A"/>
    <w:rsid w:val="001A14F3"/>
    <w:rsid w:val="001A1D4B"/>
    <w:rsid w:val="001A7FAF"/>
    <w:rsid w:val="001B26F1"/>
    <w:rsid w:val="001B40C3"/>
    <w:rsid w:val="001B51B6"/>
    <w:rsid w:val="001B6141"/>
    <w:rsid w:val="001C024C"/>
    <w:rsid w:val="001D0E7B"/>
    <w:rsid w:val="001D2214"/>
    <w:rsid w:val="001D24B7"/>
    <w:rsid w:val="001E06DE"/>
    <w:rsid w:val="001E315C"/>
    <w:rsid w:val="001E7128"/>
    <w:rsid w:val="001F3529"/>
    <w:rsid w:val="00201E4A"/>
    <w:rsid w:val="00203DF7"/>
    <w:rsid w:val="00206C48"/>
    <w:rsid w:val="00211E37"/>
    <w:rsid w:val="00220E9B"/>
    <w:rsid w:val="002338AE"/>
    <w:rsid w:val="0023582F"/>
    <w:rsid w:val="0023610E"/>
    <w:rsid w:val="00236245"/>
    <w:rsid w:val="00245B33"/>
    <w:rsid w:val="00247B0D"/>
    <w:rsid w:val="0025109A"/>
    <w:rsid w:val="002553F8"/>
    <w:rsid w:val="002560EA"/>
    <w:rsid w:val="00260AAC"/>
    <w:rsid w:val="002643EB"/>
    <w:rsid w:val="00265AFD"/>
    <w:rsid w:val="002676A4"/>
    <w:rsid w:val="00276C02"/>
    <w:rsid w:val="002830A1"/>
    <w:rsid w:val="00290DA7"/>
    <w:rsid w:val="00291F32"/>
    <w:rsid w:val="0029301A"/>
    <w:rsid w:val="0029757C"/>
    <w:rsid w:val="002A1F28"/>
    <w:rsid w:val="002A4EB3"/>
    <w:rsid w:val="002A6597"/>
    <w:rsid w:val="002B4C5E"/>
    <w:rsid w:val="002C5116"/>
    <w:rsid w:val="002C6DEB"/>
    <w:rsid w:val="002D0137"/>
    <w:rsid w:val="002D0793"/>
    <w:rsid w:val="002D506F"/>
    <w:rsid w:val="002E5603"/>
    <w:rsid w:val="002E667A"/>
    <w:rsid w:val="002F118B"/>
    <w:rsid w:val="002F61FB"/>
    <w:rsid w:val="00301F0D"/>
    <w:rsid w:val="003029BA"/>
    <w:rsid w:val="003167B9"/>
    <w:rsid w:val="003275AB"/>
    <w:rsid w:val="0033368A"/>
    <w:rsid w:val="00337987"/>
    <w:rsid w:val="00341CCF"/>
    <w:rsid w:val="003509A1"/>
    <w:rsid w:val="00361C74"/>
    <w:rsid w:val="0036364E"/>
    <w:rsid w:val="003648A6"/>
    <w:rsid w:val="003650B4"/>
    <w:rsid w:val="00366555"/>
    <w:rsid w:val="003706E5"/>
    <w:rsid w:val="00371C3A"/>
    <w:rsid w:val="003821A3"/>
    <w:rsid w:val="00395AAD"/>
    <w:rsid w:val="003965BA"/>
    <w:rsid w:val="00397320"/>
    <w:rsid w:val="003A432B"/>
    <w:rsid w:val="003A7465"/>
    <w:rsid w:val="003B054A"/>
    <w:rsid w:val="003B2B6F"/>
    <w:rsid w:val="003B4EDB"/>
    <w:rsid w:val="003C3992"/>
    <w:rsid w:val="003C5AF2"/>
    <w:rsid w:val="003D341E"/>
    <w:rsid w:val="003D69CC"/>
    <w:rsid w:val="003E0FBC"/>
    <w:rsid w:val="003E76FC"/>
    <w:rsid w:val="003F23D5"/>
    <w:rsid w:val="00404874"/>
    <w:rsid w:val="00411EB5"/>
    <w:rsid w:val="00412F68"/>
    <w:rsid w:val="00413F18"/>
    <w:rsid w:val="00414223"/>
    <w:rsid w:val="00422D82"/>
    <w:rsid w:val="0042381A"/>
    <w:rsid w:val="00425BC7"/>
    <w:rsid w:val="00436ACD"/>
    <w:rsid w:val="004404DE"/>
    <w:rsid w:val="00440E26"/>
    <w:rsid w:val="00441EC0"/>
    <w:rsid w:val="004478B1"/>
    <w:rsid w:val="00452ABF"/>
    <w:rsid w:val="004603A7"/>
    <w:rsid w:val="00463EFB"/>
    <w:rsid w:val="00464A01"/>
    <w:rsid w:val="00470413"/>
    <w:rsid w:val="00473A8D"/>
    <w:rsid w:val="004759F0"/>
    <w:rsid w:val="00480D6F"/>
    <w:rsid w:val="004843BB"/>
    <w:rsid w:val="00485B55"/>
    <w:rsid w:val="00486A41"/>
    <w:rsid w:val="00492935"/>
    <w:rsid w:val="00492BE6"/>
    <w:rsid w:val="0049646A"/>
    <w:rsid w:val="004A03D1"/>
    <w:rsid w:val="004A1296"/>
    <w:rsid w:val="004B5D49"/>
    <w:rsid w:val="004C3D21"/>
    <w:rsid w:val="004C5780"/>
    <w:rsid w:val="004C57A9"/>
    <w:rsid w:val="004C79A1"/>
    <w:rsid w:val="004C7E46"/>
    <w:rsid w:val="004D4F0F"/>
    <w:rsid w:val="004D6900"/>
    <w:rsid w:val="004E1AA1"/>
    <w:rsid w:val="004E1C75"/>
    <w:rsid w:val="004E2076"/>
    <w:rsid w:val="004E27B6"/>
    <w:rsid w:val="004F23CC"/>
    <w:rsid w:val="004F537D"/>
    <w:rsid w:val="004F69AC"/>
    <w:rsid w:val="005040D8"/>
    <w:rsid w:val="00512333"/>
    <w:rsid w:val="0051424D"/>
    <w:rsid w:val="00526255"/>
    <w:rsid w:val="00531020"/>
    <w:rsid w:val="005323D0"/>
    <w:rsid w:val="00533588"/>
    <w:rsid w:val="00533EEC"/>
    <w:rsid w:val="0053790F"/>
    <w:rsid w:val="00546CEE"/>
    <w:rsid w:val="005565E0"/>
    <w:rsid w:val="005568BA"/>
    <w:rsid w:val="00561C69"/>
    <w:rsid w:val="0058449B"/>
    <w:rsid w:val="00586B54"/>
    <w:rsid w:val="00592936"/>
    <w:rsid w:val="00594346"/>
    <w:rsid w:val="0059554C"/>
    <w:rsid w:val="005A531D"/>
    <w:rsid w:val="005A572B"/>
    <w:rsid w:val="005A6D17"/>
    <w:rsid w:val="005B50B7"/>
    <w:rsid w:val="005B5F6C"/>
    <w:rsid w:val="005B643A"/>
    <w:rsid w:val="005C1794"/>
    <w:rsid w:val="005D09B7"/>
    <w:rsid w:val="005D18E2"/>
    <w:rsid w:val="005D1B15"/>
    <w:rsid w:val="005D342B"/>
    <w:rsid w:val="005E00E4"/>
    <w:rsid w:val="005E0241"/>
    <w:rsid w:val="005E6053"/>
    <w:rsid w:val="005F344F"/>
    <w:rsid w:val="005F59BC"/>
    <w:rsid w:val="00601460"/>
    <w:rsid w:val="00602886"/>
    <w:rsid w:val="0061330B"/>
    <w:rsid w:val="006151DE"/>
    <w:rsid w:val="00620DBD"/>
    <w:rsid w:val="006212C7"/>
    <w:rsid w:val="00621721"/>
    <w:rsid w:val="00621D35"/>
    <w:rsid w:val="00621F68"/>
    <w:rsid w:val="006254FB"/>
    <w:rsid w:val="00627E4F"/>
    <w:rsid w:val="006320D4"/>
    <w:rsid w:val="006332A8"/>
    <w:rsid w:val="006464EC"/>
    <w:rsid w:val="00651FC2"/>
    <w:rsid w:val="00653833"/>
    <w:rsid w:val="006662C9"/>
    <w:rsid w:val="0067190A"/>
    <w:rsid w:val="00674E5B"/>
    <w:rsid w:val="0068002F"/>
    <w:rsid w:val="006804E7"/>
    <w:rsid w:val="00687C93"/>
    <w:rsid w:val="006931AF"/>
    <w:rsid w:val="006937BD"/>
    <w:rsid w:val="006A29D4"/>
    <w:rsid w:val="006A3648"/>
    <w:rsid w:val="006A383B"/>
    <w:rsid w:val="006A5323"/>
    <w:rsid w:val="006A6D39"/>
    <w:rsid w:val="006B182A"/>
    <w:rsid w:val="006B2CE7"/>
    <w:rsid w:val="006C4B80"/>
    <w:rsid w:val="006C5F7E"/>
    <w:rsid w:val="006C6DB3"/>
    <w:rsid w:val="006C745C"/>
    <w:rsid w:val="006D35DF"/>
    <w:rsid w:val="006E58D4"/>
    <w:rsid w:val="006F30E3"/>
    <w:rsid w:val="006F3B1B"/>
    <w:rsid w:val="006F73C1"/>
    <w:rsid w:val="007041B2"/>
    <w:rsid w:val="00705900"/>
    <w:rsid w:val="00710AC2"/>
    <w:rsid w:val="007120F0"/>
    <w:rsid w:val="0071482A"/>
    <w:rsid w:val="007224F6"/>
    <w:rsid w:val="00737A56"/>
    <w:rsid w:val="007428E0"/>
    <w:rsid w:val="00747972"/>
    <w:rsid w:val="00762CBE"/>
    <w:rsid w:val="007756A4"/>
    <w:rsid w:val="00780509"/>
    <w:rsid w:val="00782FA4"/>
    <w:rsid w:val="00793311"/>
    <w:rsid w:val="007A7067"/>
    <w:rsid w:val="007B4118"/>
    <w:rsid w:val="007B579D"/>
    <w:rsid w:val="007B6A01"/>
    <w:rsid w:val="007B6FA7"/>
    <w:rsid w:val="007C3B44"/>
    <w:rsid w:val="007D508E"/>
    <w:rsid w:val="007D7720"/>
    <w:rsid w:val="007E2272"/>
    <w:rsid w:val="007E30AF"/>
    <w:rsid w:val="007E369F"/>
    <w:rsid w:val="007E38D3"/>
    <w:rsid w:val="007E42F1"/>
    <w:rsid w:val="007E587B"/>
    <w:rsid w:val="007E62E9"/>
    <w:rsid w:val="007E72B5"/>
    <w:rsid w:val="007E7623"/>
    <w:rsid w:val="007E7D2D"/>
    <w:rsid w:val="007F79D4"/>
    <w:rsid w:val="00807FCB"/>
    <w:rsid w:val="008166F9"/>
    <w:rsid w:val="00821A35"/>
    <w:rsid w:val="00821F87"/>
    <w:rsid w:val="00826044"/>
    <w:rsid w:val="00834813"/>
    <w:rsid w:val="00835A80"/>
    <w:rsid w:val="008442B0"/>
    <w:rsid w:val="00850EF7"/>
    <w:rsid w:val="008528DB"/>
    <w:rsid w:val="00853E4E"/>
    <w:rsid w:val="008648E3"/>
    <w:rsid w:val="00872DD3"/>
    <w:rsid w:val="00875B20"/>
    <w:rsid w:val="0088120B"/>
    <w:rsid w:val="008860C4"/>
    <w:rsid w:val="0088630B"/>
    <w:rsid w:val="008A07F0"/>
    <w:rsid w:val="008A5D69"/>
    <w:rsid w:val="008B2DE5"/>
    <w:rsid w:val="008B3081"/>
    <w:rsid w:val="008B3467"/>
    <w:rsid w:val="008C32C3"/>
    <w:rsid w:val="008D32C4"/>
    <w:rsid w:val="008D411D"/>
    <w:rsid w:val="008D48F0"/>
    <w:rsid w:val="008D5213"/>
    <w:rsid w:val="008E2112"/>
    <w:rsid w:val="008E3D24"/>
    <w:rsid w:val="008F3B63"/>
    <w:rsid w:val="008F4989"/>
    <w:rsid w:val="008F57C1"/>
    <w:rsid w:val="009010E2"/>
    <w:rsid w:val="009012B2"/>
    <w:rsid w:val="00902BC8"/>
    <w:rsid w:val="00917851"/>
    <w:rsid w:val="009221F0"/>
    <w:rsid w:val="00922D88"/>
    <w:rsid w:val="00926A2C"/>
    <w:rsid w:val="00932F14"/>
    <w:rsid w:val="00936299"/>
    <w:rsid w:val="0093635B"/>
    <w:rsid w:val="009373B4"/>
    <w:rsid w:val="009560B9"/>
    <w:rsid w:val="00957766"/>
    <w:rsid w:val="00963427"/>
    <w:rsid w:val="00963770"/>
    <w:rsid w:val="00964095"/>
    <w:rsid w:val="00966270"/>
    <w:rsid w:val="00970032"/>
    <w:rsid w:val="00972654"/>
    <w:rsid w:val="0097278C"/>
    <w:rsid w:val="00973FC5"/>
    <w:rsid w:val="00985B08"/>
    <w:rsid w:val="0098686E"/>
    <w:rsid w:val="009939C2"/>
    <w:rsid w:val="00996501"/>
    <w:rsid w:val="009A55AE"/>
    <w:rsid w:val="009A6DDB"/>
    <w:rsid w:val="009B059F"/>
    <w:rsid w:val="009B1234"/>
    <w:rsid w:val="009B2429"/>
    <w:rsid w:val="009B36B7"/>
    <w:rsid w:val="009B5AA0"/>
    <w:rsid w:val="009B7B71"/>
    <w:rsid w:val="009D54E1"/>
    <w:rsid w:val="009D6C1A"/>
    <w:rsid w:val="009E11C6"/>
    <w:rsid w:val="009E16AC"/>
    <w:rsid w:val="009E7B01"/>
    <w:rsid w:val="009F35F5"/>
    <w:rsid w:val="00A01D81"/>
    <w:rsid w:val="00A02D1F"/>
    <w:rsid w:val="00A10474"/>
    <w:rsid w:val="00A108E0"/>
    <w:rsid w:val="00A1183A"/>
    <w:rsid w:val="00A20A8B"/>
    <w:rsid w:val="00A408FF"/>
    <w:rsid w:val="00A50E70"/>
    <w:rsid w:val="00A548D4"/>
    <w:rsid w:val="00A55148"/>
    <w:rsid w:val="00A5532F"/>
    <w:rsid w:val="00A55387"/>
    <w:rsid w:val="00A56E15"/>
    <w:rsid w:val="00A64921"/>
    <w:rsid w:val="00A74573"/>
    <w:rsid w:val="00A75711"/>
    <w:rsid w:val="00A81357"/>
    <w:rsid w:val="00A87C50"/>
    <w:rsid w:val="00A87DF4"/>
    <w:rsid w:val="00A905C0"/>
    <w:rsid w:val="00A948E6"/>
    <w:rsid w:val="00A976C3"/>
    <w:rsid w:val="00AA482B"/>
    <w:rsid w:val="00AB0C38"/>
    <w:rsid w:val="00AB14D8"/>
    <w:rsid w:val="00AB34F8"/>
    <w:rsid w:val="00AB67C2"/>
    <w:rsid w:val="00AC331E"/>
    <w:rsid w:val="00AC4195"/>
    <w:rsid w:val="00AC7685"/>
    <w:rsid w:val="00AD5755"/>
    <w:rsid w:val="00AD5D57"/>
    <w:rsid w:val="00AE06BA"/>
    <w:rsid w:val="00AE32C5"/>
    <w:rsid w:val="00AF0C9B"/>
    <w:rsid w:val="00AF5393"/>
    <w:rsid w:val="00B03340"/>
    <w:rsid w:val="00B039C1"/>
    <w:rsid w:val="00B04D09"/>
    <w:rsid w:val="00B06A4C"/>
    <w:rsid w:val="00B10327"/>
    <w:rsid w:val="00B14D7C"/>
    <w:rsid w:val="00B2420E"/>
    <w:rsid w:val="00B251E2"/>
    <w:rsid w:val="00B35BE5"/>
    <w:rsid w:val="00B44260"/>
    <w:rsid w:val="00B4612E"/>
    <w:rsid w:val="00B54762"/>
    <w:rsid w:val="00B56D52"/>
    <w:rsid w:val="00B6199A"/>
    <w:rsid w:val="00B64BF2"/>
    <w:rsid w:val="00B72165"/>
    <w:rsid w:val="00B72845"/>
    <w:rsid w:val="00B76636"/>
    <w:rsid w:val="00B76A55"/>
    <w:rsid w:val="00B85B5E"/>
    <w:rsid w:val="00B86673"/>
    <w:rsid w:val="00B86843"/>
    <w:rsid w:val="00B87620"/>
    <w:rsid w:val="00B946EA"/>
    <w:rsid w:val="00BA05A7"/>
    <w:rsid w:val="00BA17B7"/>
    <w:rsid w:val="00BA1C75"/>
    <w:rsid w:val="00BA4EDE"/>
    <w:rsid w:val="00BB2628"/>
    <w:rsid w:val="00BB48D4"/>
    <w:rsid w:val="00BB4B14"/>
    <w:rsid w:val="00BB5632"/>
    <w:rsid w:val="00BB6FB0"/>
    <w:rsid w:val="00BC0AAA"/>
    <w:rsid w:val="00BC45BC"/>
    <w:rsid w:val="00BC631A"/>
    <w:rsid w:val="00BC7608"/>
    <w:rsid w:val="00BD4709"/>
    <w:rsid w:val="00BD6CC3"/>
    <w:rsid w:val="00BE5AC2"/>
    <w:rsid w:val="00BE739D"/>
    <w:rsid w:val="00BF4B25"/>
    <w:rsid w:val="00BF6BDD"/>
    <w:rsid w:val="00C00C31"/>
    <w:rsid w:val="00C028A1"/>
    <w:rsid w:val="00C0365B"/>
    <w:rsid w:val="00C11393"/>
    <w:rsid w:val="00C12EE2"/>
    <w:rsid w:val="00C157BE"/>
    <w:rsid w:val="00C24D1E"/>
    <w:rsid w:val="00C30C2C"/>
    <w:rsid w:val="00C33EE8"/>
    <w:rsid w:val="00C4630B"/>
    <w:rsid w:val="00C52589"/>
    <w:rsid w:val="00C6074A"/>
    <w:rsid w:val="00C62F06"/>
    <w:rsid w:val="00C63DCC"/>
    <w:rsid w:val="00C7149A"/>
    <w:rsid w:val="00C73A47"/>
    <w:rsid w:val="00C778AC"/>
    <w:rsid w:val="00C84070"/>
    <w:rsid w:val="00C879D2"/>
    <w:rsid w:val="00C92546"/>
    <w:rsid w:val="00C93300"/>
    <w:rsid w:val="00C94FAB"/>
    <w:rsid w:val="00CA4E38"/>
    <w:rsid w:val="00CB0316"/>
    <w:rsid w:val="00CB0575"/>
    <w:rsid w:val="00CB45EB"/>
    <w:rsid w:val="00CC1CCC"/>
    <w:rsid w:val="00CC6AB8"/>
    <w:rsid w:val="00CD1014"/>
    <w:rsid w:val="00CD5F05"/>
    <w:rsid w:val="00CD6985"/>
    <w:rsid w:val="00CE2957"/>
    <w:rsid w:val="00CE4132"/>
    <w:rsid w:val="00CE52B1"/>
    <w:rsid w:val="00CF0181"/>
    <w:rsid w:val="00CF54CA"/>
    <w:rsid w:val="00D0135C"/>
    <w:rsid w:val="00D04456"/>
    <w:rsid w:val="00D105C7"/>
    <w:rsid w:val="00D116F9"/>
    <w:rsid w:val="00D1505A"/>
    <w:rsid w:val="00D1620B"/>
    <w:rsid w:val="00D17F66"/>
    <w:rsid w:val="00D2035F"/>
    <w:rsid w:val="00D2450B"/>
    <w:rsid w:val="00D3619D"/>
    <w:rsid w:val="00D37CB7"/>
    <w:rsid w:val="00D54B59"/>
    <w:rsid w:val="00D55B75"/>
    <w:rsid w:val="00D57B49"/>
    <w:rsid w:val="00D6104D"/>
    <w:rsid w:val="00D665D1"/>
    <w:rsid w:val="00D709DD"/>
    <w:rsid w:val="00D71123"/>
    <w:rsid w:val="00D73DA2"/>
    <w:rsid w:val="00D8356D"/>
    <w:rsid w:val="00D922EF"/>
    <w:rsid w:val="00D942C5"/>
    <w:rsid w:val="00D968B3"/>
    <w:rsid w:val="00D97790"/>
    <w:rsid w:val="00DA6C64"/>
    <w:rsid w:val="00DA757F"/>
    <w:rsid w:val="00DB162A"/>
    <w:rsid w:val="00DB3ED9"/>
    <w:rsid w:val="00DB5461"/>
    <w:rsid w:val="00DB601B"/>
    <w:rsid w:val="00DC0553"/>
    <w:rsid w:val="00DC1F9A"/>
    <w:rsid w:val="00DC46EE"/>
    <w:rsid w:val="00DD0D22"/>
    <w:rsid w:val="00DD3CB7"/>
    <w:rsid w:val="00DD41C0"/>
    <w:rsid w:val="00DE1268"/>
    <w:rsid w:val="00DE4DE8"/>
    <w:rsid w:val="00DE75F8"/>
    <w:rsid w:val="00DF0403"/>
    <w:rsid w:val="00DF1538"/>
    <w:rsid w:val="00DF4E91"/>
    <w:rsid w:val="00DF60DA"/>
    <w:rsid w:val="00E001CC"/>
    <w:rsid w:val="00E02562"/>
    <w:rsid w:val="00E0324E"/>
    <w:rsid w:val="00E10085"/>
    <w:rsid w:val="00E10A04"/>
    <w:rsid w:val="00E10C00"/>
    <w:rsid w:val="00E1401B"/>
    <w:rsid w:val="00E1447C"/>
    <w:rsid w:val="00E16532"/>
    <w:rsid w:val="00E20898"/>
    <w:rsid w:val="00E21C40"/>
    <w:rsid w:val="00E23ED8"/>
    <w:rsid w:val="00E253DF"/>
    <w:rsid w:val="00E45DB9"/>
    <w:rsid w:val="00E46089"/>
    <w:rsid w:val="00E46B24"/>
    <w:rsid w:val="00E5001A"/>
    <w:rsid w:val="00E51F09"/>
    <w:rsid w:val="00E545DD"/>
    <w:rsid w:val="00E557C9"/>
    <w:rsid w:val="00E65BAF"/>
    <w:rsid w:val="00E65C70"/>
    <w:rsid w:val="00E73DA9"/>
    <w:rsid w:val="00E746F8"/>
    <w:rsid w:val="00E84C25"/>
    <w:rsid w:val="00E91E1F"/>
    <w:rsid w:val="00E940F1"/>
    <w:rsid w:val="00E941F7"/>
    <w:rsid w:val="00E9556E"/>
    <w:rsid w:val="00EA0071"/>
    <w:rsid w:val="00EB640C"/>
    <w:rsid w:val="00EC0516"/>
    <w:rsid w:val="00EC32EE"/>
    <w:rsid w:val="00ED3F41"/>
    <w:rsid w:val="00ED678C"/>
    <w:rsid w:val="00EE5EE6"/>
    <w:rsid w:val="00F00323"/>
    <w:rsid w:val="00F02DDE"/>
    <w:rsid w:val="00F03990"/>
    <w:rsid w:val="00F04278"/>
    <w:rsid w:val="00F14094"/>
    <w:rsid w:val="00F1556D"/>
    <w:rsid w:val="00F25BB6"/>
    <w:rsid w:val="00F34FB3"/>
    <w:rsid w:val="00F42323"/>
    <w:rsid w:val="00F46706"/>
    <w:rsid w:val="00F4731F"/>
    <w:rsid w:val="00F52BAA"/>
    <w:rsid w:val="00F57DA9"/>
    <w:rsid w:val="00F72418"/>
    <w:rsid w:val="00F72B8A"/>
    <w:rsid w:val="00F76771"/>
    <w:rsid w:val="00F76B2E"/>
    <w:rsid w:val="00F833D7"/>
    <w:rsid w:val="00F86409"/>
    <w:rsid w:val="00F86995"/>
    <w:rsid w:val="00FA4791"/>
    <w:rsid w:val="00FB6E93"/>
    <w:rsid w:val="00FB725F"/>
    <w:rsid w:val="00FC0437"/>
    <w:rsid w:val="00FC28C9"/>
    <w:rsid w:val="00FC42ED"/>
    <w:rsid w:val="00FC593B"/>
    <w:rsid w:val="00FD00D5"/>
    <w:rsid w:val="00FE33AD"/>
    <w:rsid w:val="00FF1788"/>
    <w:rsid w:val="00FF6AC7"/>
    <w:rsid w:val="0874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5D5D13"/>
  <w15:docId w15:val="{B2952506-5497-4C57-9C13-D8A4F2CCB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qFormat="1"/>
    <w:lsdException w:name="annotation text" w:semiHidden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qFormat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uiPriority="99" w:qFormat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 w:qFormat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styleId="a4">
    <w:name w:val="footnote reference"/>
    <w:link w:val="11"/>
    <w:qFormat/>
    <w:rPr>
      <w:vertAlign w:val="superscript"/>
    </w:rPr>
  </w:style>
  <w:style w:type="paragraph" w:customStyle="1" w:styleId="11">
    <w:name w:val="Знак сноски1"/>
    <w:basedOn w:val="a"/>
    <w:link w:val="a4"/>
    <w:rPr>
      <w:sz w:val="20"/>
      <w:szCs w:val="20"/>
      <w:vertAlign w:val="superscript"/>
    </w:rPr>
  </w:style>
  <w:style w:type="character" w:styleId="a5">
    <w:name w:val="annotation reference"/>
    <w:semiHidden/>
    <w:qFormat/>
    <w:rPr>
      <w:sz w:val="16"/>
      <w:szCs w:val="16"/>
    </w:rPr>
  </w:style>
  <w:style w:type="character" w:styleId="a6">
    <w:name w:val="Emphasis"/>
    <w:qFormat/>
    <w:rPr>
      <w:rFonts w:ascii="Times New Roman" w:hAnsi="Times New Roman" w:cs="Times New Roman" w:hint="default"/>
      <w:i/>
    </w:rPr>
  </w:style>
  <w:style w:type="character" w:styleId="a7">
    <w:name w:val="Hyperlink"/>
    <w:qFormat/>
    <w:rPr>
      <w:color w:val="0000FF"/>
      <w:u w:val="single"/>
    </w:rPr>
  </w:style>
  <w:style w:type="character" w:styleId="a8">
    <w:name w:val="page number"/>
    <w:basedOn w:val="a0"/>
    <w:qFormat/>
  </w:style>
  <w:style w:type="character" w:styleId="a9">
    <w:name w:val="Strong"/>
    <w:uiPriority w:val="22"/>
    <w:qFormat/>
    <w:rPr>
      <w:b/>
      <w:bCs/>
    </w:rPr>
  </w:style>
  <w:style w:type="paragraph" w:styleId="aa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qFormat/>
    <w:pPr>
      <w:spacing w:after="120" w:line="480" w:lineRule="auto"/>
    </w:pPr>
  </w:style>
  <w:style w:type="paragraph" w:styleId="ab">
    <w:name w:val="annotation text"/>
    <w:basedOn w:val="a"/>
    <w:semiHidden/>
    <w:qFormat/>
    <w:rPr>
      <w:sz w:val="20"/>
      <w:szCs w:val="20"/>
    </w:rPr>
  </w:style>
  <w:style w:type="paragraph" w:styleId="ac">
    <w:name w:val="annotation subject"/>
    <w:basedOn w:val="ab"/>
    <w:next w:val="ab"/>
    <w:semiHidden/>
    <w:qFormat/>
    <w:rPr>
      <w:b/>
      <w:bCs/>
    </w:rPr>
  </w:style>
  <w:style w:type="paragraph" w:styleId="ad">
    <w:name w:val="footnote text"/>
    <w:basedOn w:val="a"/>
    <w:link w:val="ae"/>
    <w:uiPriority w:val="99"/>
    <w:semiHidden/>
    <w:qFormat/>
    <w:rPr>
      <w:sz w:val="20"/>
      <w:szCs w:val="20"/>
    </w:rPr>
  </w:style>
  <w:style w:type="paragraph" w:styleId="af">
    <w:name w:val="header"/>
    <w:basedOn w:val="a"/>
    <w:qFormat/>
    <w:pPr>
      <w:tabs>
        <w:tab w:val="center" w:pos="4677"/>
        <w:tab w:val="right" w:pos="9355"/>
      </w:tabs>
    </w:pPr>
  </w:style>
  <w:style w:type="paragraph" w:styleId="af0">
    <w:name w:val="Body Text"/>
    <w:basedOn w:val="a"/>
    <w:link w:val="af1"/>
    <w:qFormat/>
    <w:pPr>
      <w:spacing w:after="120"/>
    </w:pPr>
  </w:style>
  <w:style w:type="paragraph" w:styleId="af2">
    <w:name w:val="footer"/>
    <w:basedOn w:val="a"/>
    <w:qFormat/>
    <w:pPr>
      <w:tabs>
        <w:tab w:val="center" w:pos="4677"/>
        <w:tab w:val="right" w:pos="9355"/>
      </w:tabs>
    </w:pPr>
  </w:style>
  <w:style w:type="paragraph" w:styleId="af3">
    <w:name w:val="Normal (Web)"/>
    <w:basedOn w:val="a"/>
    <w:uiPriority w:val="99"/>
    <w:qFormat/>
    <w:pPr>
      <w:spacing w:before="100" w:beforeAutospacing="1" w:after="100" w:afterAutospacing="1"/>
    </w:pPr>
  </w:style>
  <w:style w:type="paragraph" w:styleId="21">
    <w:name w:val="Body Text Indent 2"/>
    <w:basedOn w:val="a"/>
    <w:link w:val="22"/>
    <w:qFormat/>
    <w:pPr>
      <w:spacing w:after="120" w:line="480" w:lineRule="auto"/>
      <w:ind w:left="283"/>
    </w:pPr>
  </w:style>
  <w:style w:type="paragraph" w:styleId="23">
    <w:name w:val="List 2"/>
    <w:basedOn w:val="a"/>
    <w:qFormat/>
    <w:pPr>
      <w:ind w:left="566" w:hanging="283"/>
    </w:pPr>
  </w:style>
  <w:style w:type="paragraph" w:styleId="HTML">
    <w:name w:val="HTML Preformatted"/>
    <w:basedOn w:val="a"/>
    <w:link w:val="HTML0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12">
    <w:name w:val="Table Grid 1"/>
    <w:basedOn w:val="a1"/>
    <w:qFormat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</w:style>
  <w:style w:type="table" w:styleId="af4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Основной текст Знак"/>
    <w:link w:val="af0"/>
    <w:qFormat/>
    <w:rPr>
      <w:sz w:val="24"/>
      <w:szCs w:val="24"/>
      <w:lang w:val="ru-RU" w:eastAsia="ru-RU" w:bidi="ar-SA"/>
    </w:rPr>
  </w:style>
  <w:style w:type="paragraph" w:customStyle="1" w:styleId="af5">
    <w:name w:val="Знак"/>
    <w:basedOn w:val="a"/>
    <w:qFormat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4">
    <w:name w:val="Знак2"/>
    <w:basedOn w:val="a"/>
    <w:qFormat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3">
    <w:name w:val="Выделение1"/>
    <w:basedOn w:val="a0"/>
    <w:qFormat/>
  </w:style>
  <w:style w:type="character" w:customStyle="1" w:styleId="20">
    <w:name w:val="Основной текст 2 Знак"/>
    <w:link w:val="2"/>
    <w:uiPriority w:val="99"/>
    <w:qFormat/>
    <w:rPr>
      <w:sz w:val="24"/>
      <w:szCs w:val="24"/>
    </w:rPr>
  </w:style>
  <w:style w:type="paragraph" w:customStyle="1" w:styleId="western">
    <w:name w:val="western"/>
    <w:basedOn w:val="a"/>
    <w:qFormat/>
    <w:pPr>
      <w:spacing w:before="100" w:beforeAutospacing="1" w:after="115"/>
    </w:pPr>
    <w:rPr>
      <w:color w:val="000000"/>
    </w:rPr>
  </w:style>
  <w:style w:type="character" w:customStyle="1" w:styleId="b-serp-itemtextpassage1">
    <w:name w:val="b-serp-item__text_passage1"/>
    <w:qFormat/>
    <w:rPr>
      <w:b/>
      <w:bCs/>
    </w:rPr>
  </w:style>
  <w:style w:type="character" w:customStyle="1" w:styleId="10">
    <w:name w:val="Заголовок 1 Знак"/>
    <w:link w:val="1"/>
    <w:qFormat/>
    <w:rPr>
      <w:sz w:val="24"/>
      <w:szCs w:val="24"/>
    </w:rPr>
  </w:style>
  <w:style w:type="character" w:customStyle="1" w:styleId="b-serp-urlitem1">
    <w:name w:val="b-serp-url__item1"/>
    <w:basedOn w:val="a0"/>
    <w:qFormat/>
  </w:style>
  <w:style w:type="paragraph" w:customStyle="1" w:styleId="Style2">
    <w:name w:val="Style2"/>
    <w:basedOn w:val="a"/>
    <w:qFormat/>
    <w:pPr>
      <w:widowControl w:val="0"/>
      <w:autoSpaceDE w:val="0"/>
      <w:autoSpaceDN w:val="0"/>
      <w:adjustRightInd w:val="0"/>
      <w:spacing w:line="355" w:lineRule="exact"/>
      <w:jc w:val="both"/>
    </w:pPr>
  </w:style>
  <w:style w:type="character" w:customStyle="1" w:styleId="FontStyle193">
    <w:name w:val="Font Style193"/>
    <w:qFormat/>
    <w:rPr>
      <w:rFonts w:ascii="Times New Roman" w:hAnsi="Times New Roman" w:cs="Times New Roman"/>
      <w:b/>
      <w:bCs/>
      <w:spacing w:val="-10"/>
      <w:sz w:val="32"/>
      <w:szCs w:val="32"/>
    </w:rPr>
  </w:style>
  <w:style w:type="character" w:customStyle="1" w:styleId="FontStyle191">
    <w:name w:val="Font Style191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92">
    <w:name w:val="Font Style192"/>
    <w:qFormat/>
    <w:rPr>
      <w:rFonts w:ascii="Times New Roman" w:hAnsi="Times New Roman" w:cs="Times New Roman"/>
      <w:sz w:val="20"/>
      <w:szCs w:val="20"/>
    </w:rPr>
  </w:style>
  <w:style w:type="character" w:customStyle="1" w:styleId="FontStyle125">
    <w:name w:val="Font Style125"/>
    <w:qFormat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6">
    <w:name w:val="название"/>
    <w:basedOn w:val="a0"/>
    <w:qFormat/>
  </w:style>
  <w:style w:type="character" w:customStyle="1" w:styleId="af7">
    <w:name w:val="назначение"/>
    <w:basedOn w:val="a0"/>
    <w:qFormat/>
  </w:style>
  <w:style w:type="character" w:customStyle="1" w:styleId="HTML0">
    <w:name w:val="Стандартный HTML Знак"/>
    <w:link w:val="HTML"/>
    <w:rPr>
      <w:rFonts w:ascii="Courier New" w:hAnsi="Courier New" w:cs="Courier New"/>
    </w:rPr>
  </w:style>
  <w:style w:type="character" w:customStyle="1" w:styleId="22">
    <w:name w:val="Основной текст с отступом 2 Знак"/>
    <w:link w:val="21"/>
    <w:rPr>
      <w:sz w:val="24"/>
      <w:szCs w:val="24"/>
    </w:rPr>
  </w:style>
  <w:style w:type="paragraph" w:styleId="af8">
    <w:name w:val="List Paragraph"/>
    <w:basedOn w:val="a"/>
    <w:link w:val="af9"/>
    <w:uiPriority w:val="34"/>
    <w:qFormat/>
    <w:pPr>
      <w:widowControl w:val="0"/>
      <w:autoSpaceDE w:val="0"/>
      <w:autoSpaceDN w:val="0"/>
      <w:ind w:left="102" w:firstLine="707"/>
      <w:jc w:val="both"/>
    </w:pPr>
    <w:rPr>
      <w:sz w:val="22"/>
      <w:szCs w:val="22"/>
      <w:lang w:eastAsia="en-US"/>
    </w:rPr>
  </w:style>
  <w:style w:type="table" w:customStyle="1" w:styleId="110">
    <w:name w:val="Сетка таблицы11"/>
    <w:basedOn w:val="a1"/>
    <w:uiPriority w:val="39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Текст сноски Знак"/>
    <w:basedOn w:val="a0"/>
    <w:link w:val="ad"/>
    <w:uiPriority w:val="99"/>
    <w:semiHidden/>
    <w:qFormat/>
    <w:locked/>
  </w:style>
  <w:style w:type="paragraph" w:customStyle="1" w:styleId="TableParagraph">
    <w:name w:val="Table Paragraph"/>
    <w:basedOn w:val="a"/>
    <w:qFormat/>
    <w:pPr>
      <w:widowControl w:val="0"/>
      <w:autoSpaceDE w:val="0"/>
      <w:autoSpaceDN w:val="0"/>
      <w:ind w:left="9"/>
    </w:pPr>
    <w:rPr>
      <w:sz w:val="22"/>
      <w:szCs w:val="22"/>
      <w:lang w:eastAsia="en-US"/>
    </w:rPr>
  </w:style>
  <w:style w:type="character" w:customStyle="1" w:styleId="afa">
    <w:name w:val="Цветовое выделение"/>
    <w:uiPriority w:val="99"/>
    <w:rPr>
      <w:b/>
      <w:color w:val="000000"/>
    </w:rPr>
  </w:style>
  <w:style w:type="character" w:customStyle="1" w:styleId="afb">
    <w:name w:val="Гипертекстовая ссылка"/>
    <w:basedOn w:val="afa"/>
    <w:uiPriority w:val="99"/>
    <w:rPr>
      <w:rFonts w:ascii="Times New Roman" w:hAnsi="Times New Roman" w:cs="Times New Roman" w:hint="default"/>
      <w:b w:val="0"/>
      <w:color w:val="000000"/>
    </w:rPr>
  </w:style>
  <w:style w:type="character" w:customStyle="1" w:styleId="af9">
    <w:name w:val="Абзац списка Знак"/>
    <w:link w:val="af8"/>
    <w:uiPriority w:val="34"/>
    <w:qFormat/>
    <w:locked/>
    <w:rPr>
      <w:sz w:val="22"/>
      <w:szCs w:val="22"/>
      <w:lang w:eastAsia="en-US"/>
    </w:rPr>
  </w:style>
  <w:style w:type="character" w:customStyle="1" w:styleId="headerbreadcrumbcurrent">
    <w:name w:val="header_breadcrumb__current"/>
    <w:basedOn w:val="a0"/>
    <w:qFormat/>
  </w:style>
  <w:style w:type="paragraph" w:customStyle="1" w:styleId="afc">
    <w:name w:val="Прижатый влево"/>
    <w:basedOn w:val="a"/>
    <w:next w:val="a"/>
    <w:uiPriority w:val="99"/>
    <w:qFormat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character" w:customStyle="1" w:styleId="25">
    <w:name w:val="Основной текст (2) + Полужирный"/>
    <w:basedOn w:val="a0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6">
    <w:name w:val="Подпись к таблице (2)"/>
    <w:basedOn w:val="a0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futurismarkdown-paragraph">
    <w:name w:val="futurismarkdown-paragraph"/>
    <w:basedOn w:val="a"/>
    <w:qFormat/>
    <w:pPr>
      <w:spacing w:before="100" w:beforeAutospacing="1" w:after="100" w:afterAutospacing="1"/>
    </w:pPr>
  </w:style>
  <w:style w:type="character" w:customStyle="1" w:styleId="14">
    <w:name w:val="Заголовок №1_"/>
    <w:basedOn w:val="a0"/>
    <w:link w:val="15"/>
    <w:locked/>
    <w:rPr>
      <w:b/>
      <w:bCs/>
      <w:shd w:val="clear" w:color="auto" w:fill="FFFFFF"/>
    </w:rPr>
  </w:style>
  <w:style w:type="paragraph" w:customStyle="1" w:styleId="15">
    <w:name w:val="Заголовок №1"/>
    <w:basedOn w:val="a"/>
    <w:link w:val="14"/>
    <w:qFormat/>
    <w:pPr>
      <w:widowControl w:val="0"/>
      <w:shd w:val="clear" w:color="auto" w:fill="FFFFFF"/>
      <w:spacing w:line="274" w:lineRule="exact"/>
      <w:ind w:hanging="480"/>
      <w:jc w:val="both"/>
      <w:outlineLvl w:val="0"/>
    </w:pPr>
    <w:rPr>
      <w:b/>
      <w:bCs/>
      <w:sz w:val="20"/>
      <w:szCs w:val="20"/>
    </w:rPr>
  </w:style>
  <w:style w:type="character" w:customStyle="1" w:styleId="4">
    <w:name w:val="Основной текст (4)_"/>
    <w:basedOn w:val="a0"/>
    <w:link w:val="40"/>
    <w:locked/>
    <w:rPr>
      <w:i/>
      <w:iCs/>
      <w:shd w:val="clear" w:color="auto" w:fill="FFFFFF"/>
    </w:rPr>
  </w:style>
  <w:style w:type="paragraph" w:customStyle="1" w:styleId="40">
    <w:name w:val="Основной текст (4)"/>
    <w:basedOn w:val="a"/>
    <w:link w:val="4"/>
    <w:pPr>
      <w:widowControl w:val="0"/>
      <w:shd w:val="clear" w:color="auto" w:fill="FFFFFF"/>
      <w:spacing w:line="278" w:lineRule="exact"/>
      <w:jc w:val="both"/>
    </w:pPr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nlr.ru/" TargetMode="External"/><Relationship Id="rId21" Type="http://schemas.openxmlformats.org/officeDocument/2006/relationships/hyperlink" Target="https://roscontrol.com/" TargetMode="External"/><Relationship Id="rId34" Type="http://schemas.openxmlformats.org/officeDocument/2006/relationships/hyperlink" Target="https://znanium.com/catalog/product/1234692" TargetMode="External"/><Relationship Id="rId42" Type="http://schemas.openxmlformats.org/officeDocument/2006/relationships/image" Target="media/image6.png"/><Relationship Id="rId47" Type="http://schemas.openxmlformats.org/officeDocument/2006/relationships/image" Target="media/image11.png"/><Relationship Id="rId50" Type="http://schemas.openxmlformats.org/officeDocument/2006/relationships/image" Target="media/image14.png"/><Relationship Id="rId55" Type="http://schemas.openxmlformats.org/officeDocument/2006/relationships/image" Target="media/image19.png"/><Relationship Id="rId63" Type="http://schemas.openxmlformats.org/officeDocument/2006/relationships/hyperlink" Target="https://ohranatruda.ru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inpromtorg.gov.ru" TargetMode="External"/><Relationship Id="rId29" Type="http://schemas.openxmlformats.org/officeDocument/2006/relationships/hyperlink" Target="https://znanium.com/catalog/product/1790473" TargetMode="External"/><Relationship Id="rId11" Type="http://schemas.openxmlformats.org/officeDocument/2006/relationships/footer" Target="footer2.xml"/><Relationship Id="rId24" Type="http://schemas.openxmlformats.org/officeDocument/2006/relationships/hyperlink" Target="http://www.stq.ru" TargetMode="External"/><Relationship Id="rId32" Type="http://schemas.openxmlformats.org/officeDocument/2006/relationships/hyperlink" Target="https://urait.ru/bcode/490964" TargetMode="External"/><Relationship Id="rId37" Type="http://schemas.openxmlformats.org/officeDocument/2006/relationships/hyperlink" Target="https://znanium.com/catalog/product/1817875" TargetMode="External"/><Relationship Id="rId40" Type="http://schemas.openxmlformats.org/officeDocument/2006/relationships/image" Target="media/image4.png"/><Relationship Id="rId45" Type="http://schemas.openxmlformats.org/officeDocument/2006/relationships/image" Target="media/image9.png"/><Relationship Id="rId53" Type="http://schemas.openxmlformats.org/officeDocument/2006/relationships/image" Target="media/image17.png"/><Relationship Id="rId58" Type="http://schemas.openxmlformats.org/officeDocument/2006/relationships/image" Target="media/image22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5.png"/><Relationship Id="rId19" Type="http://schemas.openxmlformats.org/officeDocument/2006/relationships/hyperlink" Target="http://www.gks.ru/" TargetMode="External"/><Relationship Id="rId14" Type="http://schemas.openxmlformats.org/officeDocument/2006/relationships/hyperlink" Target="file:///D:\&#1045;&#1042;&#1040;\&#1044;&#1086;&#1082;&#1091;&#1084;&#1077;&#1085;&#1090;&#1099;\&#1042;&#1067;&#1055;&#1054;&#1051;&#1053;&#1045;&#1053;&#1054;%20&#1079;&#1072;%202023-2024%20&#1091;&#1095;.&#1075;&#1086;&#1076;\2.%20&#1087;&#1077;&#1088;&#1077;&#1093;&#1086;&#1076;%20&#1089;&#1087;.%2038.02.08%20&#1058;&#1086;&#1088;&#1075;&#1086;&#1074;&#1086;&#1077;%20&#1076;&#1077;&#1083;&#1086;--\&#1086;&#1090;%20&#1050;&#1086;&#1096;&#1077;&#1083;&#1077;&#1074;&#1086;&#1081;\38.02.08%20&#1058;&#1086;&#1088;&#1075;&#1086;&#1074;&#1086;&#1077;%20&#1076;&#1077;&#1083;&#1086;%20&#1055;&#1050;%20&#1080;%20&#1054;&#1050;%20&#1080;&#1079;%20&#1060;&#1043;&#1054;&#1057;.rtf" TargetMode="External"/><Relationship Id="rId22" Type="http://schemas.openxmlformats.org/officeDocument/2006/relationships/hyperlink" Target="http://www.tpprf.ru" TargetMode="External"/><Relationship Id="rId27" Type="http://schemas.openxmlformats.org/officeDocument/2006/relationships/hyperlink" Target="http://ecsocman.hse.ru/net/16000163/" TargetMode="External"/><Relationship Id="rId30" Type="http://schemas.openxmlformats.org/officeDocument/2006/relationships/hyperlink" Target="https://urait.ru/viewer/ohrana-truda-510311" TargetMode="External"/><Relationship Id="rId35" Type="http://schemas.openxmlformats.org/officeDocument/2006/relationships/hyperlink" Target="https://urait.ru/bcode/497818" TargetMode="External"/><Relationship Id="rId43" Type="http://schemas.openxmlformats.org/officeDocument/2006/relationships/image" Target="media/image7.png"/><Relationship Id="rId48" Type="http://schemas.openxmlformats.org/officeDocument/2006/relationships/image" Target="media/image12.png"/><Relationship Id="rId56" Type="http://schemas.openxmlformats.org/officeDocument/2006/relationships/image" Target="media/image20.png"/><Relationship Id="rId64" Type="http://schemas.openxmlformats.org/officeDocument/2006/relationships/hyperlink" Target="http://www.consultant.ru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15.pn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hyperlink" Target="http://www.gost.ru" TargetMode="External"/><Relationship Id="rId25" Type="http://schemas.openxmlformats.org/officeDocument/2006/relationships/hyperlink" Target="http://www.znaytovar.ru" TargetMode="External"/><Relationship Id="rId33" Type="http://schemas.openxmlformats.org/officeDocument/2006/relationships/hyperlink" Target="https://znanium.ru/catalog/document?id=420801" TargetMode="External"/><Relationship Id="rId38" Type="http://schemas.openxmlformats.org/officeDocument/2006/relationships/hyperlink" Target="https://profspo.ru/books/131419" TargetMode="External"/><Relationship Id="rId46" Type="http://schemas.openxmlformats.org/officeDocument/2006/relationships/image" Target="media/image10.png"/><Relationship Id="rId59" Type="http://schemas.openxmlformats.org/officeDocument/2006/relationships/image" Target="media/image23.png"/><Relationship Id="rId20" Type="http://schemas.openxmlformats.org/officeDocument/2006/relationships/hyperlink" Target="http://government.ru" TargetMode="External"/><Relationship Id="rId41" Type="http://schemas.openxmlformats.org/officeDocument/2006/relationships/image" Target="media/image5.png"/><Relationship Id="rId54" Type="http://schemas.openxmlformats.org/officeDocument/2006/relationships/image" Target="media/image18.png"/><Relationship Id="rId62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economy.gov.ru" TargetMode="External"/><Relationship Id="rId23" Type="http://schemas.openxmlformats.org/officeDocument/2006/relationships/hyperlink" Target="https://ohranatruda.ru/" TargetMode="External"/><Relationship Id="rId28" Type="http://schemas.openxmlformats.org/officeDocument/2006/relationships/hyperlink" Target="http://www.consultant.ru" TargetMode="External"/><Relationship Id="rId36" Type="http://schemas.openxmlformats.org/officeDocument/2006/relationships/hyperlink" Target="https://urait.ru/bcode/491497" TargetMode="External"/><Relationship Id="rId49" Type="http://schemas.openxmlformats.org/officeDocument/2006/relationships/image" Target="media/image13.png"/><Relationship Id="rId57" Type="http://schemas.openxmlformats.org/officeDocument/2006/relationships/image" Target="media/image21.png"/><Relationship Id="rId10" Type="http://schemas.openxmlformats.org/officeDocument/2006/relationships/footer" Target="footer1.xml"/><Relationship Id="rId31" Type="http://schemas.openxmlformats.org/officeDocument/2006/relationships/hyperlink" Target="https://znanium.com/catalog/product/1174606" TargetMode="External"/><Relationship Id="rId44" Type="http://schemas.openxmlformats.org/officeDocument/2006/relationships/image" Target="media/image8.png"/><Relationship Id="rId52" Type="http://schemas.openxmlformats.org/officeDocument/2006/relationships/image" Target="media/image16.png"/><Relationship Id="rId60" Type="http://schemas.openxmlformats.org/officeDocument/2006/relationships/image" Target="media/image24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4.xml"/><Relationship Id="rId18" Type="http://schemas.openxmlformats.org/officeDocument/2006/relationships/hyperlink" Target="https://rosstat.gov.ru" TargetMode="External"/><Relationship Id="rId3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7914B-E3F8-4565-84EB-92565A655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12322</Words>
  <Characters>70242</Characters>
  <Application>Microsoft Office Word</Application>
  <DocSecurity>0</DocSecurity>
  <Lines>585</Lines>
  <Paragraphs>164</Paragraphs>
  <ScaleCrop>false</ScaleCrop>
  <Company>Hewlett-Packard</Company>
  <LinksUpToDate>false</LinksUpToDate>
  <CharactersWithSpaces>82400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BLINOV</dc:creator>
  <cp:lastModifiedBy>Daler Sattorov</cp:lastModifiedBy>
  <cp:revision>17</cp:revision>
  <cp:lastPrinted>2019-03-26T13:30:00Z</cp:lastPrinted>
  <dcterms:created xsi:type="dcterms:W3CDTF">2025-04-15T09:52:00Z</dcterms:created>
  <dcterms:modified xsi:type="dcterms:W3CDTF">2026-04-01T08:41:00Z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F92FA4F84B2E4774A2628DD264F2C092_12</vt:lpwstr>
  </property>
</Properties>
</file>